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CCF93" w14:textId="3252E8C1" w:rsidR="00010419" w:rsidRDefault="00010419" w:rsidP="00010419">
      <w:pPr>
        <w:tabs>
          <w:tab w:val="left" w:pos="9000"/>
        </w:tabs>
        <w:ind w:left="-902" w:right="-6" w:firstLine="720"/>
        <w:jc w:val="center"/>
        <w:rPr>
          <w:rFonts w:eastAsia="Calibri"/>
          <w:b/>
          <w:color w:val="006600"/>
          <w:sz w:val="32"/>
          <w:szCs w:val="32"/>
        </w:rPr>
      </w:pPr>
      <w:r>
        <w:rPr>
          <w:noProof/>
        </w:rPr>
        <w:drawing>
          <wp:inline distT="0" distB="0" distL="0" distR="0" wp14:anchorId="71E051A4" wp14:editId="61E892C1">
            <wp:extent cx="1562100" cy="1181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81100"/>
                    </a:xfrm>
                    <a:prstGeom prst="rect">
                      <a:avLst/>
                    </a:prstGeom>
                    <a:noFill/>
                    <a:ln>
                      <a:noFill/>
                    </a:ln>
                  </pic:spPr>
                </pic:pic>
              </a:graphicData>
            </a:graphic>
          </wp:inline>
        </w:drawing>
      </w:r>
    </w:p>
    <w:p w14:paraId="0F542627" w14:textId="77777777" w:rsidR="00010419" w:rsidRDefault="00010419" w:rsidP="00010419">
      <w:pPr>
        <w:tabs>
          <w:tab w:val="left" w:pos="9000"/>
        </w:tabs>
        <w:ind w:firstLine="720"/>
        <w:jc w:val="center"/>
        <w:rPr>
          <w:rFonts w:eastAsia="Calibri"/>
          <w:b/>
          <w:color w:val="002060"/>
          <w:sz w:val="32"/>
          <w:szCs w:val="32"/>
        </w:rPr>
      </w:pPr>
      <w:r>
        <w:rPr>
          <w:rFonts w:eastAsia="Calibri"/>
          <w:b/>
          <w:color w:val="002060"/>
          <w:sz w:val="32"/>
          <w:szCs w:val="32"/>
        </w:rPr>
        <w:t>Информационные материалы</w:t>
      </w:r>
    </w:p>
    <w:p w14:paraId="2A486170" w14:textId="2B1451F0" w:rsidR="00010419" w:rsidRDefault="00010419" w:rsidP="00010419">
      <w:pPr>
        <w:tabs>
          <w:tab w:val="left" w:pos="9000"/>
        </w:tabs>
        <w:ind w:firstLine="720"/>
        <w:jc w:val="center"/>
        <w:rPr>
          <w:rFonts w:eastAsia="Calibri"/>
          <w:b/>
          <w:color w:val="002060"/>
          <w:sz w:val="32"/>
          <w:szCs w:val="32"/>
        </w:rPr>
      </w:pPr>
      <w:r>
        <w:rPr>
          <w:rFonts w:eastAsia="Calibri"/>
          <w:b/>
          <w:color w:val="002060"/>
          <w:sz w:val="32"/>
          <w:szCs w:val="32"/>
        </w:rPr>
        <w:t>для проведения единого дня информирования в</w:t>
      </w:r>
    </w:p>
    <w:p w14:paraId="35CED32A" w14:textId="45983962" w:rsidR="00010419" w:rsidRDefault="00010419" w:rsidP="00010419">
      <w:pPr>
        <w:tabs>
          <w:tab w:val="left" w:pos="9000"/>
        </w:tabs>
        <w:ind w:firstLine="720"/>
        <w:jc w:val="center"/>
        <w:rPr>
          <w:rFonts w:eastAsia="Calibri"/>
          <w:b/>
          <w:color w:val="002060"/>
          <w:sz w:val="32"/>
          <w:szCs w:val="32"/>
        </w:rPr>
      </w:pPr>
      <w:r>
        <w:rPr>
          <w:rFonts w:eastAsia="Calibri"/>
          <w:b/>
          <w:color w:val="002060"/>
          <w:sz w:val="32"/>
          <w:szCs w:val="32"/>
        </w:rPr>
        <w:t>УО «БЕЛОРУССКАЯ ГОСУДАРСТВЕННАЯ АКАДЕМИЯ АВИАЦИИ»</w:t>
      </w:r>
    </w:p>
    <w:p w14:paraId="5A87C50D" w14:textId="09F1E396" w:rsidR="00010419" w:rsidRDefault="00010419" w:rsidP="00010419">
      <w:pPr>
        <w:tabs>
          <w:tab w:val="left" w:pos="9000"/>
        </w:tabs>
        <w:ind w:firstLine="720"/>
        <w:rPr>
          <w:rFonts w:eastAsia="Calibri"/>
          <w:b/>
          <w:color w:val="002060"/>
          <w:sz w:val="32"/>
          <w:szCs w:val="32"/>
        </w:rPr>
      </w:pPr>
      <w:r>
        <w:rPr>
          <w:rFonts w:eastAsia="Calibri"/>
          <w:b/>
          <w:color w:val="002060"/>
          <w:sz w:val="32"/>
          <w:szCs w:val="32"/>
        </w:rPr>
        <w:t xml:space="preserve">                                   </w:t>
      </w:r>
      <w:r>
        <w:rPr>
          <w:rFonts w:eastAsia="Calibri"/>
          <w:b/>
          <w:color w:val="002060"/>
          <w:sz w:val="32"/>
          <w:szCs w:val="32"/>
        </w:rPr>
        <w:t>(</w:t>
      </w:r>
      <w:r>
        <w:rPr>
          <w:rFonts w:eastAsia="Calibri"/>
          <w:b/>
          <w:color w:val="002060"/>
          <w:sz w:val="32"/>
          <w:szCs w:val="32"/>
        </w:rPr>
        <w:t>сентябрь</w:t>
      </w:r>
      <w:r>
        <w:rPr>
          <w:rFonts w:eastAsia="Calibri"/>
          <w:b/>
          <w:color w:val="002060"/>
          <w:sz w:val="32"/>
          <w:szCs w:val="32"/>
        </w:rPr>
        <w:t xml:space="preserve"> 2021 г.)</w:t>
      </w:r>
    </w:p>
    <w:p w14:paraId="259F78EA" w14:textId="0418CC82" w:rsidR="00010419" w:rsidRDefault="00010419" w:rsidP="00010419">
      <w:pPr>
        <w:spacing w:line="228" w:lineRule="auto"/>
        <w:jc w:val="center"/>
        <w:rPr>
          <w:rFonts w:eastAsia="Calibri"/>
          <w:sz w:val="30"/>
          <w:szCs w:val="30"/>
        </w:rPr>
      </w:pPr>
      <w:r>
        <w:rPr>
          <w:noProof/>
        </w:rPr>
        <w:drawing>
          <wp:inline distT="0" distB="0" distL="0" distR="0" wp14:anchorId="45A8FDC9" wp14:editId="2A7275AA">
            <wp:extent cx="4400550" cy="2933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2933700"/>
                    </a:xfrm>
                    <a:prstGeom prst="rect">
                      <a:avLst/>
                    </a:prstGeom>
                    <a:noFill/>
                    <a:ln>
                      <a:noFill/>
                    </a:ln>
                  </pic:spPr>
                </pic:pic>
              </a:graphicData>
            </a:graphic>
          </wp:inline>
        </w:drawing>
      </w:r>
    </w:p>
    <w:p w14:paraId="7740F1D7" w14:textId="77777777" w:rsidR="00010419" w:rsidRDefault="00010419" w:rsidP="00010419">
      <w:pPr>
        <w:jc w:val="center"/>
        <w:rPr>
          <w:b/>
          <w:color w:val="C00000"/>
          <w:sz w:val="52"/>
          <w:szCs w:val="52"/>
        </w:rPr>
      </w:pPr>
    </w:p>
    <w:p w14:paraId="465B0702" w14:textId="608F5F1E" w:rsidR="00010419" w:rsidRPr="00010419" w:rsidRDefault="00010419" w:rsidP="00010419">
      <w:pPr>
        <w:jc w:val="center"/>
        <w:rPr>
          <w:b/>
          <w:color w:val="C00000"/>
          <w:sz w:val="52"/>
          <w:szCs w:val="52"/>
        </w:rPr>
      </w:pPr>
      <w:r w:rsidRPr="00010419">
        <w:rPr>
          <w:b/>
          <w:color w:val="C00000"/>
          <w:sz w:val="52"/>
          <w:szCs w:val="52"/>
        </w:rPr>
        <w:t>17 СЕНТЯБРЯ – ДЕНЬ НАРОДНОГО ЕДИНСТВА</w:t>
      </w:r>
    </w:p>
    <w:p w14:paraId="2D28BBD5" w14:textId="77777777" w:rsidR="00010419" w:rsidRPr="00010419" w:rsidRDefault="00010419" w:rsidP="00010419">
      <w:pPr>
        <w:jc w:val="center"/>
        <w:rPr>
          <w:b/>
          <w:i/>
          <w:color w:val="C00000"/>
          <w:sz w:val="52"/>
          <w:szCs w:val="52"/>
        </w:rPr>
      </w:pPr>
    </w:p>
    <w:p w14:paraId="24E0E993" w14:textId="118AAD2F" w:rsidR="00010419" w:rsidRDefault="00010419" w:rsidP="00010419">
      <w:pPr>
        <w:jc w:val="center"/>
        <w:rPr>
          <w:b/>
          <w:color w:val="C00000"/>
          <w:sz w:val="52"/>
          <w:szCs w:val="52"/>
        </w:rPr>
      </w:pPr>
    </w:p>
    <w:p w14:paraId="1022A318" w14:textId="77777777" w:rsidR="00010419" w:rsidRDefault="00010419" w:rsidP="00010419">
      <w:pPr>
        <w:jc w:val="center"/>
        <w:rPr>
          <w:b/>
          <w:color w:val="C00000"/>
          <w:sz w:val="52"/>
          <w:szCs w:val="52"/>
        </w:rPr>
      </w:pPr>
    </w:p>
    <w:p w14:paraId="50B09800" w14:textId="77777777" w:rsidR="00CD43B1" w:rsidRPr="00CD43B1" w:rsidRDefault="00CD43B1" w:rsidP="00010419">
      <w:pPr>
        <w:ind w:firstLine="0"/>
        <w:jc w:val="center"/>
        <w:rPr>
          <w:rFonts w:eastAsia="Calibri" w:cs="Times New Roman"/>
          <w:i/>
          <w:sz w:val="30"/>
          <w:szCs w:val="30"/>
        </w:rPr>
      </w:pPr>
      <w:r w:rsidRPr="00CD43B1">
        <w:rPr>
          <w:rFonts w:eastAsia="Calibri" w:cs="Times New Roman"/>
          <w:i/>
          <w:sz w:val="30"/>
          <w:szCs w:val="30"/>
        </w:rPr>
        <w:t>Материалы подготовлены</w:t>
      </w:r>
    </w:p>
    <w:p w14:paraId="21C40C39" w14:textId="77777777" w:rsidR="00CD43B1" w:rsidRPr="00CD43B1" w:rsidRDefault="00CD43B1" w:rsidP="00010419">
      <w:pPr>
        <w:ind w:firstLine="0"/>
        <w:jc w:val="center"/>
        <w:rPr>
          <w:rFonts w:eastAsia="Calibri" w:cs="Times New Roman"/>
          <w:i/>
          <w:sz w:val="30"/>
          <w:szCs w:val="30"/>
        </w:rPr>
      </w:pPr>
      <w:r w:rsidRPr="00CD43B1">
        <w:rPr>
          <w:rFonts w:eastAsia="Calibri" w:cs="Times New Roman"/>
          <w:i/>
          <w:sz w:val="30"/>
          <w:szCs w:val="30"/>
        </w:rPr>
        <w:t>Академией управления при Президенте Республики Беларусь</w:t>
      </w:r>
    </w:p>
    <w:p w14:paraId="7915A079" w14:textId="1553C627" w:rsidR="00CD43B1" w:rsidRPr="00400B8F" w:rsidRDefault="00CD43B1" w:rsidP="00010419">
      <w:pPr>
        <w:ind w:firstLine="0"/>
        <w:jc w:val="center"/>
        <w:rPr>
          <w:rFonts w:eastAsia="Calibri" w:cs="Times New Roman"/>
          <w:i/>
          <w:sz w:val="30"/>
          <w:szCs w:val="30"/>
        </w:rPr>
      </w:pPr>
      <w:r w:rsidRPr="00CD43B1">
        <w:rPr>
          <w:rFonts w:eastAsia="Calibri" w:cs="Times New Roman"/>
          <w:i/>
          <w:sz w:val="30"/>
          <w:szCs w:val="30"/>
        </w:rPr>
        <w:t xml:space="preserve">на основе сведений </w:t>
      </w:r>
      <w:r w:rsidRPr="00400B8F">
        <w:rPr>
          <w:rFonts w:cs="Times New Roman"/>
          <w:i/>
          <w:sz w:val="30"/>
          <w:szCs w:val="30"/>
        </w:rPr>
        <w:t>Национальной академии наук Беларуси</w:t>
      </w:r>
      <w:r w:rsidRPr="00CD43B1">
        <w:rPr>
          <w:rFonts w:eastAsia="Calibri" w:cs="Times New Roman"/>
          <w:i/>
          <w:sz w:val="30"/>
          <w:szCs w:val="30"/>
        </w:rPr>
        <w:t>,</w:t>
      </w:r>
    </w:p>
    <w:p w14:paraId="4DBA43E2" w14:textId="77777777" w:rsidR="00CD43B1" w:rsidRPr="00CD43B1" w:rsidRDefault="00CD43B1" w:rsidP="00010419">
      <w:pPr>
        <w:ind w:firstLine="0"/>
        <w:jc w:val="center"/>
        <w:rPr>
          <w:rFonts w:eastAsia="Calibri" w:cs="Times New Roman"/>
          <w:i/>
          <w:sz w:val="30"/>
          <w:szCs w:val="30"/>
        </w:rPr>
      </w:pPr>
      <w:r w:rsidRPr="00CD43B1">
        <w:rPr>
          <w:rFonts w:eastAsia="Calibri" w:cs="Times New Roman"/>
          <w:i/>
          <w:sz w:val="30"/>
          <w:szCs w:val="30"/>
        </w:rPr>
        <w:t xml:space="preserve">материалов </w:t>
      </w:r>
      <w:proofErr w:type="spellStart"/>
      <w:r w:rsidRPr="00CD43B1">
        <w:rPr>
          <w:rFonts w:eastAsia="Calibri" w:cs="Times New Roman"/>
          <w:i/>
          <w:sz w:val="30"/>
          <w:szCs w:val="30"/>
        </w:rPr>
        <w:t>БелТА</w:t>
      </w:r>
      <w:proofErr w:type="spellEnd"/>
      <w:r w:rsidRPr="00CD43B1">
        <w:rPr>
          <w:rFonts w:eastAsia="Calibri" w:cs="Times New Roman"/>
          <w:i/>
          <w:sz w:val="30"/>
          <w:szCs w:val="30"/>
        </w:rPr>
        <w:t>, «СБ. Беларусь сегодня</w:t>
      </w:r>
      <w:r w:rsidRPr="00400B8F">
        <w:rPr>
          <w:rFonts w:eastAsia="Calibri" w:cs="Times New Roman"/>
          <w:i/>
          <w:sz w:val="30"/>
          <w:szCs w:val="30"/>
        </w:rPr>
        <w:t>»</w:t>
      </w:r>
    </w:p>
    <w:p w14:paraId="7DCB0DBD" w14:textId="4EB6A26D" w:rsidR="00CD43B1" w:rsidRDefault="00CD43B1" w:rsidP="00010419">
      <w:pPr>
        <w:jc w:val="center"/>
        <w:rPr>
          <w:rFonts w:eastAsia="Times New Roman" w:cs="Times New Roman"/>
          <w:sz w:val="30"/>
          <w:szCs w:val="30"/>
          <w:lang w:eastAsia="ru-RU"/>
        </w:rPr>
      </w:pPr>
    </w:p>
    <w:p w14:paraId="4F8204A4" w14:textId="49F8E7A3" w:rsidR="00010419" w:rsidRDefault="00010419" w:rsidP="00010419">
      <w:pPr>
        <w:jc w:val="center"/>
        <w:rPr>
          <w:rFonts w:eastAsia="Times New Roman" w:cs="Times New Roman"/>
          <w:sz w:val="30"/>
          <w:szCs w:val="30"/>
          <w:lang w:eastAsia="ru-RU"/>
        </w:rPr>
      </w:pPr>
    </w:p>
    <w:p w14:paraId="6CDB2CCE" w14:textId="2F52DDD0" w:rsidR="00010419" w:rsidRDefault="00010419" w:rsidP="00010419">
      <w:pPr>
        <w:jc w:val="center"/>
        <w:rPr>
          <w:rFonts w:eastAsia="Times New Roman" w:cs="Times New Roman"/>
          <w:sz w:val="30"/>
          <w:szCs w:val="30"/>
          <w:lang w:eastAsia="ru-RU"/>
        </w:rPr>
      </w:pPr>
    </w:p>
    <w:p w14:paraId="71DB074A" w14:textId="28D57B2C" w:rsidR="005D77F8" w:rsidRPr="00AF56A7" w:rsidRDefault="005D77F8" w:rsidP="005D77F8">
      <w:pPr>
        <w:jc w:val="both"/>
        <w:rPr>
          <w:rFonts w:eastAsia="Times New Roman" w:cs="Times New Roman"/>
          <w:sz w:val="30"/>
          <w:szCs w:val="30"/>
          <w:lang w:eastAsia="ru-RU"/>
        </w:rPr>
      </w:pPr>
      <w:bookmarkStart w:id="0" w:name="_GoBack"/>
      <w:bookmarkEnd w:id="0"/>
      <w:r w:rsidRPr="00AF56A7">
        <w:rPr>
          <w:rFonts w:eastAsia="Times New Roman" w:cs="Times New Roman"/>
          <w:sz w:val="30"/>
          <w:szCs w:val="30"/>
          <w:lang w:eastAsia="ru-RU"/>
        </w:rPr>
        <w:lastRenderedPageBreak/>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14:paraId="7AB396FE" w14:textId="3606A46A"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w:t>
      </w:r>
      <w:proofErr w:type="spellStart"/>
      <w:r w:rsidRPr="00AF56A7">
        <w:rPr>
          <w:rFonts w:eastAsia="Times New Roman" w:cs="Times New Roman"/>
          <w:sz w:val="30"/>
          <w:szCs w:val="30"/>
          <w:lang w:eastAsia="ru-RU"/>
        </w:rPr>
        <w:t>А.Г.Лукашенко</w:t>
      </w:r>
      <w:proofErr w:type="spellEnd"/>
      <w:r w:rsidRPr="00AF56A7">
        <w:rPr>
          <w:rFonts w:eastAsia="Times New Roman" w:cs="Times New Roman"/>
          <w:sz w:val="30"/>
          <w:szCs w:val="30"/>
          <w:lang w:eastAsia="ru-RU"/>
        </w:rPr>
        <w:t xml:space="preserve">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14:paraId="2CCF8E53" w14:textId="07BC1CC1"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14:paraId="6740B646" w14:textId="77777777"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14:paraId="389D81C8" w14:textId="16908C7F"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14:paraId="0D88B425" w14:textId="77390605"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14:paraId="5073A4CA" w14:textId="77777777" w:rsidR="003E0270" w:rsidRPr="00AF56A7" w:rsidRDefault="003E0270" w:rsidP="00B10A73">
      <w:pPr>
        <w:jc w:val="both"/>
        <w:textAlignment w:val="top"/>
        <w:rPr>
          <w:rFonts w:cs="Times New Roman"/>
          <w:sz w:val="30"/>
          <w:szCs w:val="30"/>
        </w:rPr>
      </w:pPr>
    </w:p>
    <w:p w14:paraId="7F85BFCE" w14:textId="77777777"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lastRenderedPageBreak/>
        <w:t>Разделение белорусского народа в результате Рижского мирного договора 1921 г. и нахождение Западной Беларуси в составе Польши</w:t>
      </w:r>
    </w:p>
    <w:p w14:paraId="5DDBD768" w14:textId="03EA9277"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14:paraId="55E3A585" w14:textId="4114ADBA"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14:paraId="17B34858" w14:textId="1C98D85E"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14:paraId="1951B902" w14:textId="02601A79"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14:paraId="6F334576" w14:textId="3170D145"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14:paraId="0578A57C" w14:textId="77777777" w:rsidR="0095220D" w:rsidRPr="00AF56A7" w:rsidRDefault="0095220D" w:rsidP="0095220D">
      <w:pPr>
        <w:jc w:val="both"/>
        <w:rPr>
          <w:sz w:val="30"/>
          <w:szCs w:val="30"/>
        </w:rPr>
      </w:pPr>
      <w:r w:rsidRPr="00AF56A7">
        <w:rPr>
          <w:sz w:val="30"/>
          <w:szCs w:val="30"/>
        </w:rPr>
        <w:t>Суть внутренней политики польских властей в межвоенный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14:paraId="6939A253" w14:textId="77777777" w:rsidR="0095220D" w:rsidRPr="00AF56A7" w:rsidRDefault="0095220D" w:rsidP="0095220D">
      <w:pPr>
        <w:jc w:val="both"/>
        <w:rPr>
          <w:sz w:val="30"/>
          <w:szCs w:val="30"/>
        </w:rPr>
      </w:pPr>
      <w:r w:rsidRPr="00AF56A7">
        <w:rPr>
          <w:sz w:val="30"/>
          <w:szCs w:val="30"/>
        </w:rPr>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w:t>
      </w:r>
      <w:r w:rsidRPr="00AF56A7">
        <w:rPr>
          <w:sz w:val="30"/>
          <w:szCs w:val="30"/>
        </w:rPr>
        <w:lastRenderedPageBreak/>
        <w:t>просветительской дискриминации национальных меньшинств, а также с помощью репрессий и преследований.</w:t>
      </w:r>
    </w:p>
    <w:p w14:paraId="53ED3B63" w14:textId="403087C0"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 xml:space="preserve">странных дел </w:t>
      </w:r>
      <w:proofErr w:type="spellStart"/>
      <w:r w:rsidR="009665E5" w:rsidRPr="00AF56A7">
        <w:rPr>
          <w:sz w:val="30"/>
          <w:szCs w:val="30"/>
        </w:rPr>
        <w:t>Ю.</w:t>
      </w:r>
      <w:r w:rsidRPr="00AF56A7">
        <w:rPr>
          <w:sz w:val="30"/>
          <w:szCs w:val="30"/>
        </w:rPr>
        <w:t>Бека</w:t>
      </w:r>
      <w:proofErr w:type="spellEnd"/>
      <w:r w:rsidRPr="00AF56A7">
        <w:rPr>
          <w:sz w:val="30"/>
          <w:szCs w:val="30"/>
        </w:rPr>
        <w:t xml:space="preserve">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14:paraId="4F0C1A62" w14:textId="1C79AAF4"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14:paraId="1CFCA180" w14:textId="4B2A6041"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14:paraId="22CC790E" w14:textId="596493A9"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помещиков, военных колонистов-</w:t>
      </w:r>
      <w:proofErr w:type="spellStart"/>
      <w:r w:rsidRPr="00A00904">
        <w:rPr>
          <w:rStyle w:val="longtext"/>
          <w:rFonts w:cs="Times New Roman"/>
          <w:spacing w:val="-4"/>
          <w:sz w:val="30"/>
          <w:szCs w:val="30"/>
        </w:rPr>
        <w:t>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14:paraId="5B9C80ED" w14:textId="59B98F44"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дной Беларуси функционировали 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 xml:space="preserve">Белорусским организациям, осуществлявшим культурно-просветительскую деятельность, польскими </w:t>
      </w:r>
      <w:r w:rsidR="00D15734" w:rsidRPr="00A00904">
        <w:rPr>
          <w:rFonts w:cs="Times New Roman"/>
          <w:spacing w:val="-4"/>
          <w:sz w:val="30"/>
          <w:szCs w:val="30"/>
        </w:rPr>
        <w:lastRenderedPageBreak/>
        <w:t>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14:paraId="4E504A2B" w14:textId="2DC34F55"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14:paraId="30A7A31D" w14:textId="208F5182"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14:paraId="2A296D0C" w14:textId="3BE444AC"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14:paraId="4900D933" w14:textId="632AC691"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14:paraId="07678C36" w14:textId="1BE8DFA7"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крестьянско-</w:t>
      </w:r>
      <w:proofErr w:type="spellStart"/>
      <w:r w:rsidR="001B51CE" w:rsidRPr="00AF56A7">
        <w:rPr>
          <w:rFonts w:eastAsia="Times New Roman" w:cs="Times New Roman"/>
          <w:sz w:val="30"/>
          <w:szCs w:val="30"/>
          <w:lang w:eastAsia="ru-RU"/>
        </w:rPr>
        <w:t>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14:paraId="07DB7AEA" w14:textId="48F7632D" w:rsidR="00D44747" w:rsidRPr="007F64DF" w:rsidRDefault="00D44747" w:rsidP="00D44747">
      <w:pPr>
        <w:spacing w:before="120" w:line="280" w:lineRule="exact"/>
        <w:ind w:firstLine="0"/>
        <w:jc w:val="both"/>
        <w:rPr>
          <w:rFonts w:eastAsia="Times New Roman" w:cs="Times New Roman"/>
          <w:b/>
          <w:i/>
          <w:sz w:val="28"/>
          <w:szCs w:val="28"/>
          <w:lang w:eastAsia="ru-RU"/>
        </w:rPr>
      </w:pPr>
      <w:proofErr w:type="spellStart"/>
      <w:r w:rsidRPr="007F64DF">
        <w:rPr>
          <w:rFonts w:eastAsia="Times New Roman" w:cs="Times New Roman"/>
          <w:b/>
          <w:i/>
          <w:sz w:val="28"/>
          <w:szCs w:val="28"/>
          <w:lang w:eastAsia="ru-RU"/>
        </w:rPr>
        <w:t>Справочно</w:t>
      </w:r>
      <w:proofErr w:type="spellEnd"/>
      <w:r w:rsidRPr="007F64DF">
        <w:rPr>
          <w:rFonts w:eastAsia="Times New Roman" w:cs="Times New Roman"/>
          <w:b/>
          <w:i/>
          <w:sz w:val="28"/>
          <w:szCs w:val="28"/>
          <w:lang w:eastAsia="ru-RU"/>
        </w:rPr>
        <w:t>.</w:t>
      </w:r>
    </w:p>
    <w:p w14:paraId="1C4B06C5" w14:textId="59203FF1"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w:t>
      </w:r>
      <w:proofErr w:type="spellStart"/>
      <w:r w:rsidRPr="007F64DF">
        <w:rPr>
          <w:rFonts w:eastAsia="Times New Roman" w:cs="Times New Roman"/>
          <w:i/>
          <w:sz w:val="28"/>
          <w:szCs w:val="28"/>
          <w:lang w:eastAsia="ru-RU"/>
        </w:rPr>
        <w:t>Л.Козловский</w:t>
      </w:r>
      <w:proofErr w:type="spellEnd"/>
      <w:r w:rsidRPr="007F64DF">
        <w:rPr>
          <w:rFonts w:eastAsia="Times New Roman" w:cs="Times New Roman"/>
          <w:i/>
          <w:sz w:val="28"/>
          <w:szCs w:val="28"/>
          <w:lang w:eastAsia="ru-RU"/>
        </w:rPr>
        <w:t>, а также все члены правительства. Декрет нарушал международные обязательства Польши, гражданские права и нормы правосудия.</w:t>
      </w:r>
    </w:p>
    <w:p w14:paraId="3E01CE1D" w14:textId="2D743BF3"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 результате в период со второй половины июня 1934 г. до 17 сентября 1939 г. в местечке Береза-</w:t>
      </w:r>
      <w:proofErr w:type="spellStart"/>
      <w:r w:rsidRPr="007F64DF">
        <w:rPr>
          <w:rFonts w:eastAsia="Times New Roman" w:cs="Times New Roman"/>
          <w:i/>
          <w:sz w:val="28"/>
          <w:szCs w:val="28"/>
          <w:lang w:eastAsia="ru-RU"/>
        </w:rPr>
        <w:t>Картузская</w:t>
      </w:r>
      <w:proofErr w:type="spellEnd"/>
      <w:r w:rsidRPr="007F64DF">
        <w:rPr>
          <w:rFonts w:eastAsia="Times New Roman" w:cs="Times New Roman"/>
          <w:i/>
          <w:sz w:val="28"/>
          <w:szCs w:val="28"/>
          <w:lang w:eastAsia="ru-RU"/>
        </w:rPr>
        <w:t xml:space="preserve"> Полесского воеводства (сейчас </w:t>
      </w:r>
      <w:proofErr w:type="spellStart"/>
      <w:r w:rsidRPr="007F64DF">
        <w:rPr>
          <w:rFonts w:eastAsia="Times New Roman" w:cs="Times New Roman"/>
          <w:i/>
          <w:sz w:val="28"/>
          <w:szCs w:val="28"/>
          <w:lang w:eastAsia="ru-RU"/>
        </w:rPr>
        <w:t>г.Береза</w:t>
      </w:r>
      <w:proofErr w:type="spellEnd"/>
      <w:r w:rsidRPr="007F64DF">
        <w:rPr>
          <w:rFonts w:eastAsia="Times New Roman" w:cs="Times New Roman"/>
          <w:i/>
          <w:sz w:val="28"/>
          <w:szCs w:val="28"/>
          <w:lang w:eastAsia="ru-RU"/>
        </w:rPr>
        <w:t>,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14:paraId="55A48106" w14:textId="696E12B0"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w:t>
      </w:r>
      <w:r w:rsidR="00D44747" w:rsidRPr="007F64DF">
        <w:rPr>
          <w:rFonts w:eastAsia="Times New Roman" w:cs="Times New Roman"/>
          <w:i/>
          <w:sz w:val="28"/>
          <w:szCs w:val="28"/>
          <w:lang w:eastAsia="ru-RU"/>
        </w:rPr>
        <w:lastRenderedPageBreak/>
        <w:t xml:space="preserve">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14:paraId="3CF8C22F" w14:textId="060D3D57"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14:paraId="1D3E6DE5" w14:textId="34CAF5BF"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14:paraId="7F0AA468" w14:textId="0E4EB65F" w:rsidR="007455C5" w:rsidRPr="00AF56A7" w:rsidRDefault="007455C5" w:rsidP="007455C5">
      <w:pPr>
        <w:ind w:firstLine="0"/>
        <w:jc w:val="both"/>
        <w:rPr>
          <w:rFonts w:cs="Times New Roman"/>
          <w:b/>
          <w:bCs/>
          <w:sz w:val="30"/>
          <w:szCs w:val="30"/>
        </w:rPr>
      </w:pPr>
    </w:p>
    <w:p w14:paraId="7600FF6D" w14:textId="77777777"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14:paraId="73B59F46" w14:textId="14C1D751"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14:paraId="6BFBC656" w14:textId="2B0DADFE"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14:paraId="0EB55910" w14:textId="77777777" w:rsidR="007F64DF" w:rsidRDefault="007F64DF">
      <w:pPr>
        <w:rPr>
          <w:sz w:val="30"/>
          <w:szCs w:val="30"/>
        </w:rPr>
      </w:pPr>
      <w:r>
        <w:rPr>
          <w:sz w:val="30"/>
          <w:szCs w:val="30"/>
        </w:rPr>
        <w:br w:type="page"/>
      </w:r>
    </w:p>
    <w:p w14:paraId="3B1A37C4" w14:textId="03A29185"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14:paraId="683DBD42" w14:textId="43E8B3B5"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firstRow="1" w:lastRow="0" w:firstColumn="1" w:lastColumn="0" w:noHBand="0" w:noVBand="1"/>
      </w:tblPr>
      <w:tblGrid>
        <w:gridCol w:w="2830"/>
        <w:gridCol w:w="6798"/>
      </w:tblGrid>
      <w:tr w:rsidR="00357C93" w:rsidRPr="00AF56A7" w14:paraId="2EEE1D09" w14:textId="77777777" w:rsidTr="00021B28">
        <w:trPr>
          <w:tblHeader/>
        </w:trPr>
        <w:tc>
          <w:tcPr>
            <w:tcW w:w="2830" w:type="dxa"/>
          </w:tcPr>
          <w:p w14:paraId="2333D04F" w14:textId="12D2C4AF" w:rsidR="00357C93" w:rsidRPr="00AF56A7" w:rsidRDefault="00357C93" w:rsidP="00357C93">
            <w:pPr>
              <w:jc w:val="center"/>
              <w:rPr>
                <w:b/>
                <w:bCs/>
                <w:sz w:val="30"/>
                <w:szCs w:val="30"/>
              </w:rPr>
            </w:pPr>
            <w:r w:rsidRPr="00AF56A7">
              <w:rPr>
                <w:b/>
                <w:bCs/>
                <w:sz w:val="30"/>
                <w:szCs w:val="30"/>
              </w:rPr>
              <w:t>Дата</w:t>
            </w:r>
          </w:p>
        </w:tc>
        <w:tc>
          <w:tcPr>
            <w:tcW w:w="6798" w:type="dxa"/>
          </w:tcPr>
          <w:p w14:paraId="15CB2F9B" w14:textId="41B438F4"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14:paraId="1E7D641F" w14:textId="77777777" w:rsidTr="006652D6">
        <w:tc>
          <w:tcPr>
            <w:tcW w:w="2830" w:type="dxa"/>
          </w:tcPr>
          <w:p w14:paraId="7FDC9FEF" w14:textId="6D96F8CF" w:rsidR="00357C93" w:rsidRPr="00AF56A7" w:rsidRDefault="006652D6" w:rsidP="006652D6">
            <w:pPr>
              <w:pStyle w:val="a8"/>
              <w:ind w:hanging="546"/>
              <w:rPr>
                <w:sz w:val="30"/>
                <w:szCs w:val="30"/>
              </w:rPr>
            </w:pPr>
            <w:r w:rsidRPr="00AF56A7">
              <w:rPr>
                <w:sz w:val="30"/>
                <w:szCs w:val="30"/>
              </w:rPr>
              <w:t>1933 – 15 июля</w:t>
            </w:r>
          </w:p>
        </w:tc>
        <w:tc>
          <w:tcPr>
            <w:tcW w:w="6798" w:type="dxa"/>
          </w:tcPr>
          <w:p w14:paraId="4DF08078" w14:textId="76C1A782"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14:paraId="7E490682" w14:textId="77777777" w:rsidTr="006652D6">
        <w:tc>
          <w:tcPr>
            <w:tcW w:w="2830" w:type="dxa"/>
          </w:tcPr>
          <w:p w14:paraId="4B76BBA6" w14:textId="4DC25C52" w:rsidR="00357C93" w:rsidRPr="00AF56A7" w:rsidRDefault="006652D6" w:rsidP="006652D6">
            <w:pPr>
              <w:pStyle w:val="a8"/>
              <w:ind w:hanging="546"/>
              <w:rPr>
                <w:sz w:val="30"/>
                <w:szCs w:val="30"/>
              </w:rPr>
            </w:pPr>
            <w:r w:rsidRPr="00AF56A7">
              <w:rPr>
                <w:sz w:val="30"/>
                <w:szCs w:val="30"/>
              </w:rPr>
              <w:t>1934 – 26 января</w:t>
            </w:r>
          </w:p>
        </w:tc>
        <w:tc>
          <w:tcPr>
            <w:tcW w:w="6798" w:type="dxa"/>
          </w:tcPr>
          <w:p w14:paraId="2509A699" w14:textId="17CAC65D"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14:paraId="0E0B8E3C" w14:textId="77777777" w:rsidTr="006652D6">
        <w:tc>
          <w:tcPr>
            <w:tcW w:w="2830" w:type="dxa"/>
          </w:tcPr>
          <w:p w14:paraId="528B9BA4" w14:textId="206F0410" w:rsidR="00357C93" w:rsidRPr="00AF56A7" w:rsidRDefault="006652D6" w:rsidP="006652D6">
            <w:pPr>
              <w:pStyle w:val="a8"/>
              <w:ind w:hanging="546"/>
              <w:rPr>
                <w:sz w:val="30"/>
                <w:szCs w:val="30"/>
              </w:rPr>
            </w:pPr>
            <w:r w:rsidRPr="00AF56A7">
              <w:rPr>
                <w:sz w:val="30"/>
                <w:szCs w:val="30"/>
              </w:rPr>
              <w:t>1935 – 22 апреля</w:t>
            </w:r>
          </w:p>
        </w:tc>
        <w:tc>
          <w:tcPr>
            <w:tcW w:w="6798" w:type="dxa"/>
          </w:tcPr>
          <w:p w14:paraId="50DECA81" w14:textId="240C2328"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14:paraId="6CF9586C" w14:textId="77777777" w:rsidTr="006652D6">
        <w:tc>
          <w:tcPr>
            <w:tcW w:w="2830" w:type="dxa"/>
          </w:tcPr>
          <w:p w14:paraId="6C5C3F54" w14:textId="09D77FDA" w:rsidR="00357C93" w:rsidRPr="00AF56A7" w:rsidRDefault="006652D6" w:rsidP="006652D6">
            <w:pPr>
              <w:pStyle w:val="a8"/>
              <w:ind w:hanging="546"/>
              <w:rPr>
                <w:sz w:val="30"/>
                <w:szCs w:val="30"/>
              </w:rPr>
            </w:pPr>
            <w:r w:rsidRPr="00AF56A7">
              <w:rPr>
                <w:sz w:val="30"/>
                <w:szCs w:val="30"/>
              </w:rPr>
              <w:t>1936 – 25 ноября</w:t>
            </w:r>
          </w:p>
        </w:tc>
        <w:tc>
          <w:tcPr>
            <w:tcW w:w="6798" w:type="dxa"/>
          </w:tcPr>
          <w:p w14:paraId="29F667D0" w14:textId="4C33E06C"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14:paraId="30636478" w14:textId="77777777" w:rsidTr="006652D6">
        <w:tc>
          <w:tcPr>
            <w:tcW w:w="2830" w:type="dxa"/>
          </w:tcPr>
          <w:p w14:paraId="34C21A7A" w14:textId="0BB14A12"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14:paraId="157E7BE3" w14:textId="7C534A0B"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14:paraId="28572F9E" w14:textId="77777777" w:rsidTr="006652D6">
        <w:tc>
          <w:tcPr>
            <w:tcW w:w="2830" w:type="dxa"/>
          </w:tcPr>
          <w:p w14:paraId="7012217D" w14:textId="789C45DE" w:rsidR="00357C93" w:rsidRPr="00AF56A7" w:rsidRDefault="006652D6" w:rsidP="006652D6">
            <w:pPr>
              <w:pStyle w:val="a8"/>
              <w:ind w:hanging="546"/>
              <w:rPr>
                <w:sz w:val="30"/>
                <w:szCs w:val="30"/>
              </w:rPr>
            </w:pPr>
            <w:r w:rsidRPr="00AF56A7">
              <w:rPr>
                <w:sz w:val="30"/>
                <w:szCs w:val="30"/>
              </w:rPr>
              <w:t>1938 – 6 декабря</w:t>
            </w:r>
          </w:p>
        </w:tc>
        <w:tc>
          <w:tcPr>
            <w:tcW w:w="6798" w:type="dxa"/>
          </w:tcPr>
          <w:p w14:paraId="029BA6B5" w14:textId="222FE0EF"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14:paraId="562698FB" w14:textId="77777777" w:rsidTr="006652D6">
        <w:tc>
          <w:tcPr>
            <w:tcW w:w="2830" w:type="dxa"/>
          </w:tcPr>
          <w:p w14:paraId="33CA8D47" w14:textId="21FC48BD" w:rsidR="00357C93" w:rsidRPr="00AF56A7" w:rsidRDefault="006652D6" w:rsidP="006652D6">
            <w:pPr>
              <w:pStyle w:val="a8"/>
              <w:ind w:hanging="546"/>
              <w:rPr>
                <w:sz w:val="30"/>
                <w:szCs w:val="30"/>
              </w:rPr>
            </w:pPr>
            <w:r w:rsidRPr="00AF56A7">
              <w:rPr>
                <w:sz w:val="30"/>
                <w:szCs w:val="30"/>
              </w:rPr>
              <w:t>1939 – 23 марта</w:t>
            </w:r>
          </w:p>
        </w:tc>
        <w:tc>
          <w:tcPr>
            <w:tcW w:w="6798" w:type="dxa"/>
          </w:tcPr>
          <w:p w14:paraId="7C9AB534" w14:textId="06237E15"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14:paraId="38A6619B" w14:textId="77777777" w:rsidTr="006652D6">
        <w:tc>
          <w:tcPr>
            <w:tcW w:w="2830" w:type="dxa"/>
          </w:tcPr>
          <w:p w14:paraId="4780FE86" w14:textId="323DF9E4" w:rsidR="006652D6" w:rsidRPr="00AF56A7" w:rsidRDefault="006652D6" w:rsidP="006652D6">
            <w:pPr>
              <w:pStyle w:val="a8"/>
              <w:ind w:hanging="546"/>
              <w:rPr>
                <w:sz w:val="30"/>
                <w:szCs w:val="30"/>
              </w:rPr>
            </w:pPr>
            <w:r w:rsidRPr="00AF56A7">
              <w:rPr>
                <w:sz w:val="30"/>
                <w:szCs w:val="30"/>
              </w:rPr>
              <w:t>1939 – 22 марта</w:t>
            </w:r>
          </w:p>
        </w:tc>
        <w:tc>
          <w:tcPr>
            <w:tcW w:w="6798" w:type="dxa"/>
          </w:tcPr>
          <w:p w14:paraId="3AB1235C" w14:textId="2F910A4B"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14:paraId="40419451" w14:textId="77777777" w:rsidTr="006652D6">
        <w:tc>
          <w:tcPr>
            <w:tcW w:w="2830" w:type="dxa"/>
          </w:tcPr>
          <w:p w14:paraId="28968A9A" w14:textId="43287CDF" w:rsidR="006652D6" w:rsidRPr="00AF56A7" w:rsidRDefault="006652D6" w:rsidP="006652D6">
            <w:pPr>
              <w:pStyle w:val="a8"/>
              <w:ind w:hanging="546"/>
              <w:rPr>
                <w:sz w:val="30"/>
                <w:szCs w:val="30"/>
              </w:rPr>
            </w:pPr>
            <w:r w:rsidRPr="00AF56A7">
              <w:rPr>
                <w:sz w:val="30"/>
                <w:szCs w:val="30"/>
              </w:rPr>
              <w:t>1939 – 22 мая</w:t>
            </w:r>
          </w:p>
        </w:tc>
        <w:tc>
          <w:tcPr>
            <w:tcW w:w="6798" w:type="dxa"/>
          </w:tcPr>
          <w:p w14:paraId="324FF39D" w14:textId="0D3584D2"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14:paraId="551E6DD2" w14:textId="77777777" w:rsidTr="006652D6">
        <w:tc>
          <w:tcPr>
            <w:tcW w:w="2830" w:type="dxa"/>
          </w:tcPr>
          <w:p w14:paraId="0C418A5B" w14:textId="1C8F3FE4" w:rsidR="006652D6" w:rsidRPr="00AF56A7" w:rsidRDefault="006652D6" w:rsidP="006652D6">
            <w:pPr>
              <w:pStyle w:val="a8"/>
              <w:ind w:hanging="546"/>
              <w:rPr>
                <w:sz w:val="30"/>
                <w:szCs w:val="30"/>
              </w:rPr>
            </w:pPr>
            <w:r w:rsidRPr="00AF56A7">
              <w:rPr>
                <w:sz w:val="30"/>
                <w:szCs w:val="30"/>
              </w:rPr>
              <w:t>1939 – 31 мая</w:t>
            </w:r>
          </w:p>
        </w:tc>
        <w:tc>
          <w:tcPr>
            <w:tcW w:w="6798" w:type="dxa"/>
          </w:tcPr>
          <w:p w14:paraId="49657AA2" w14:textId="323CA22F"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14:paraId="69C2EBB1" w14:textId="77777777" w:rsidTr="006652D6">
        <w:tc>
          <w:tcPr>
            <w:tcW w:w="2830" w:type="dxa"/>
          </w:tcPr>
          <w:p w14:paraId="5169368E" w14:textId="7B6B619F"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4C5EBE9A" w14:textId="3F4ECEF2"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14:paraId="24DA3BD8" w14:textId="77777777" w:rsidTr="006652D6">
        <w:tc>
          <w:tcPr>
            <w:tcW w:w="2830" w:type="dxa"/>
          </w:tcPr>
          <w:p w14:paraId="41C917E0" w14:textId="011D1A0C" w:rsidR="006652D6" w:rsidRPr="00AF56A7" w:rsidRDefault="006652D6" w:rsidP="006652D6">
            <w:pPr>
              <w:pStyle w:val="a8"/>
              <w:ind w:hanging="546"/>
              <w:rPr>
                <w:sz w:val="30"/>
                <w:szCs w:val="30"/>
              </w:rPr>
            </w:pPr>
            <w:r w:rsidRPr="00AF56A7">
              <w:rPr>
                <w:sz w:val="30"/>
                <w:szCs w:val="30"/>
              </w:rPr>
              <w:t>1939 – 7 июня</w:t>
            </w:r>
          </w:p>
        </w:tc>
        <w:tc>
          <w:tcPr>
            <w:tcW w:w="6798" w:type="dxa"/>
          </w:tcPr>
          <w:p w14:paraId="5AA5C743" w14:textId="673C2445"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14:paraId="2FA6BC4B" w14:textId="77777777" w:rsidTr="006652D6">
        <w:tc>
          <w:tcPr>
            <w:tcW w:w="2830" w:type="dxa"/>
          </w:tcPr>
          <w:p w14:paraId="4742BE26" w14:textId="598BC1C3" w:rsidR="006652D6" w:rsidRPr="00AF56A7" w:rsidRDefault="006652D6" w:rsidP="006652D6">
            <w:pPr>
              <w:pStyle w:val="a8"/>
              <w:ind w:hanging="546"/>
              <w:rPr>
                <w:sz w:val="30"/>
                <w:szCs w:val="30"/>
              </w:rPr>
            </w:pPr>
            <w:r w:rsidRPr="00AF56A7">
              <w:rPr>
                <w:sz w:val="30"/>
                <w:szCs w:val="30"/>
              </w:rPr>
              <w:t>1939 – 23 августа</w:t>
            </w:r>
          </w:p>
        </w:tc>
        <w:tc>
          <w:tcPr>
            <w:tcW w:w="6798" w:type="dxa"/>
          </w:tcPr>
          <w:p w14:paraId="6685A20D" w14:textId="2E575D8A" w:rsidR="006652D6" w:rsidRPr="00AF56A7" w:rsidRDefault="006652D6" w:rsidP="006652D6">
            <w:pPr>
              <w:pStyle w:val="a8"/>
              <w:ind w:left="239"/>
              <w:rPr>
                <w:sz w:val="30"/>
                <w:szCs w:val="30"/>
              </w:rPr>
            </w:pPr>
            <w:r w:rsidRPr="00AF56A7">
              <w:rPr>
                <w:sz w:val="30"/>
                <w:szCs w:val="30"/>
              </w:rPr>
              <w:t>СССР – договор о ненападении</w:t>
            </w:r>
          </w:p>
        </w:tc>
      </w:tr>
    </w:tbl>
    <w:p w14:paraId="4FC3BCBF" w14:textId="77777777"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14:paraId="232CD3FE" w14:textId="5C233187"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14:paraId="09CD7146" w14:textId="31646511"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сентября 1938 г. Германия и </w:t>
      </w:r>
      <w:r w:rsidRPr="00AF56A7">
        <w:rPr>
          <w:sz w:val="30"/>
          <w:szCs w:val="30"/>
        </w:rPr>
        <w:lastRenderedPageBreak/>
        <w:t xml:space="preserve">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14:paraId="297F2E2C" w14:textId="24400CAC"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апреля 1939 г. Германия аннулировала договор с Польшей о ненападении, а германский генштаб приступил к заключительному этапу разработки плана «Вайс»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 xml:space="preserve">Польшу, а 22 августа 1939 г. </w:t>
      </w:r>
      <w:proofErr w:type="spellStart"/>
      <w:r w:rsidRPr="00AF56A7">
        <w:rPr>
          <w:sz w:val="30"/>
          <w:szCs w:val="30"/>
        </w:rPr>
        <w:t>А.</w:t>
      </w:r>
      <w:r w:rsidR="00846685" w:rsidRPr="00AF56A7">
        <w:rPr>
          <w:sz w:val="30"/>
          <w:szCs w:val="30"/>
        </w:rPr>
        <w:t>Гитлер</w:t>
      </w:r>
      <w:proofErr w:type="spellEnd"/>
      <w:r w:rsidR="00846685" w:rsidRPr="00AF56A7">
        <w:rPr>
          <w:sz w:val="30"/>
          <w:szCs w:val="30"/>
        </w:rPr>
        <w:t xml:space="preserve"> отдал распоряжение о том, что прежде всего будет разгромлена Польша. Эт</w:t>
      </w:r>
      <w:r w:rsidRPr="00AF56A7">
        <w:rPr>
          <w:sz w:val="30"/>
          <w:szCs w:val="30"/>
        </w:rPr>
        <w:t xml:space="preserve">и указания прозвучали, когда </w:t>
      </w:r>
      <w:proofErr w:type="spellStart"/>
      <w:r w:rsidRPr="00AF56A7">
        <w:rPr>
          <w:sz w:val="30"/>
          <w:szCs w:val="30"/>
        </w:rPr>
        <w:t>И.</w:t>
      </w:r>
      <w:r w:rsidR="00846685" w:rsidRPr="00AF56A7">
        <w:rPr>
          <w:sz w:val="30"/>
          <w:szCs w:val="30"/>
        </w:rPr>
        <w:t>Риббентроп</w:t>
      </w:r>
      <w:proofErr w:type="spellEnd"/>
      <w:r w:rsidR="00846685" w:rsidRPr="00AF56A7">
        <w:rPr>
          <w:sz w:val="30"/>
          <w:szCs w:val="30"/>
        </w:rPr>
        <w:t xml:space="preserve">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 xml:space="preserve">то задолго до его подписания </w:t>
      </w:r>
      <w:proofErr w:type="spellStart"/>
      <w:r w:rsidRPr="00AF56A7">
        <w:rPr>
          <w:sz w:val="30"/>
          <w:szCs w:val="30"/>
        </w:rPr>
        <w:t>И.</w:t>
      </w:r>
      <w:r w:rsidR="00846685" w:rsidRPr="00AF56A7">
        <w:rPr>
          <w:sz w:val="30"/>
          <w:szCs w:val="30"/>
        </w:rPr>
        <w:t>Сталин</w:t>
      </w:r>
      <w:proofErr w:type="spellEnd"/>
      <w:r w:rsidR="00846685" w:rsidRPr="00AF56A7">
        <w:rPr>
          <w:sz w:val="30"/>
          <w:szCs w:val="30"/>
        </w:rPr>
        <w:t xml:space="preserve">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14:paraId="7CB7061E" w14:textId="1B9116E9" w:rsidR="00A47080" w:rsidRPr="00AF56A7" w:rsidRDefault="00A47080" w:rsidP="007455C5">
      <w:pPr>
        <w:ind w:firstLine="0"/>
        <w:jc w:val="both"/>
        <w:rPr>
          <w:rFonts w:cs="Times New Roman"/>
          <w:b/>
          <w:bCs/>
          <w:sz w:val="30"/>
          <w:szCs w:val="30"/>
        </w:rPr>
      </w:pPr>
    </w:p>
    <w:p w14:paraId="29E7D14C" w14:textId="39D21772"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14:paraId="3D551A30" w14:textId="2E782153"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14:paraId="04DA8B84" w14:textId="04518716"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 xml:space="preserve">10 сентября </w:t>
      </w:r>
      <w:proofErr w:type="spellStart"/>
      <w:r w:rsidR="00997962" w:rsidRPr="00AF56A7">
        <w:rPr>
          <w:rFonts w:eastAsia="Times New Roman" w:cs="Times New Roman"/>
          <w:spacing w:val="-4"/>
          <w:sz w:val="30"/>
          <w:szCs w:val="30"/>
          <w:lang w:eastAsia="ru-RU"/>
        </w:rPr>
        <w:t>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Молотов</w:t>
      </w:r>
      <w:proofErr w:type="spellEnd"/>
      <w:r w:rsidR="00997962" w:rsidRPr="00AF56A7">
        <w:rPr>
          <w:rFonts w:eastAsia="Times New Roman" w:cs="Times New Roman"/>
          <w:spacing w:val="-4"/>
          <w:sz w:val="30"/>
          <w:szCs w:val="30"/>
          <w:lang w:eastAsia="ru-RU"/>
        </w:rPr>
        <w:t xml:space="preserve">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14:paraId="6E1178D5" w14:textId="77777777"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14:paraId="61B8EC8E" w14:textId="3F165BC7"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14:paraId="2719EBD9" w14:textId="11B91BF9"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w:t>
      </w:r>
      <w:proofErr w:type="spellStart"/>
      <w:r w:rsidR="001C0CBE" w:rsidRPr="00AF56A7">
        <w:rPr>
          <w:rStyle w:val="longtext"/>
          <w:rFonts w:cs="Times New Roman"/>
          <w:sz w:val="30"/>
          <w:szCs w:val="30"/>
        </w:rPr>
        <w:t>М.Танк</w:t>
      </w:r>
      <w:proofErr w:type="spellEnd"/>
      <w:r w:rsidR="001C0CBE" w:rsidRPr="00AF56A7">
        <w:rPr>
          <w:rStyle w:val="longtext"/>
          <w:rFonts w:cs="Times New Roman"/>
          <w:sz w:val="30"/>
          <w:szCs w:val="30"/>
        </w:rPr>
        <w:t xml:space="preserve">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14:paraId="2879AC84" w14:textId="61E76E92"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proofErr w:type="spellStart"/>
      <w:r w:rsidR="0040070A" w:rsidRPr="00AF56A7">
        <w:rPr>
          <w:rFonts w:eastAsia="Times New Roman"/>
          <w:sz w:val="30"/>
          <w:szCs w:val="30"/>
          <w:lang w:eastAsia="ru-RU"/>
        </w:rPr>
        <w:t>М.</w:t>
      </w:r>
      <w:r w:rsidRPr="00AF56A7">
        <w:rPr>
          <w:rFonts w:eastAsia="Times New Roman"/>
          <w:sz w:val="30"/>
          <w:szCs w:val="30"/>
          <w:lang w:eastAsia="ru-RU"/>
        </w:rPr>
        <w:t>Ковалев</w:t>
      </w:r>
      <w:proofErr w:type="spellEnd"/>
      <w:r w:rsidRPr="00AF56A7">
        <w:rPr>
          <w:rFonts w:eastAsia="Times New Roman"/>
          <w:sz w:val="30"/>
          <w:szCs w:val="30"/>
          <w:lang w:eastAsia="ru-RU"/>
        </w:rPr>
        <w:t xml:space="preserve"> отдал приказ, призывающий местное население создавать органы советской власти.</w:t>
      </w:r>
    </w:p>
    <w:p w14:paraId="5EDBFEC5" w14:textId="04DF3F75"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14:paraId="38C9BBF6" w14:textId="14DDDAD2"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Полесскую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14:paraId="447E62CD" w14:textId="77777777"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14:paraId="64A7B49E" w14:textId="20EA4362"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14:paraId="21BEA0E7" w14:textId="77777777" w:rsidR="00C66F73" w:rsidRPr="00AF56A7" w:rsidRDefault="00B10A73" w:rsidP="00C66F73">
      <w:pPr>
        <w:jc w:val="both"/>
        <w:rPr>
          <w:rStyle w:val="longtext"/>
          <w:rFonts w:cs="Times New Roman"/>
          <w:sz w:val="30"/>
          <w:szCs w:val="30"/>
        </w:rPr>
      </w:pPr>
      <w:r w:rsidRPr="00AF56A7">
        <w:rPr>
          <w:rStyle w:val="hps"/>
          <w:rFonts w:cs="Times New Roman"/>
          <w:sz w:val="30"/>
          <w:szCs w:val="30"/>
        </w:rPr>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w:t>
      </w:r>
      <w:r w:rsidRPr="00AF56A7">
        <w:rPr>
          <w:rStyle w:val="longtext"/>
          <w:rFonts w:cs="Times New Roman"/>
          <w:sz w:val="30"/>
          <w:szCs w:val="30"/>
        </w:rPr>
        <w:lastRenderedPageBreak/>
        <w:t>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14:paraId="4169E14B" w14:textId="75706BD9"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14:paraId="10C903AB" w14:textId="6B99ED6C"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г. в Белостоке</w:t>
      </w:r>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14:paraId="5E1ABE46" w14:textId="77777777"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14:paraId="00916FEC" w14:textId="6ABF42A0"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гей Притыцкий,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14:paraId="7A6F211F" w14:textId="452611D3"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і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і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і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14:paraId="14569DE5" w14:textId="1630AAFA"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14:paraId="59F428F1" w14:textId="43719CE3"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w:t>
      </w:r>
      <w:r w:rsidRPr="0078157C">
        <w:rPr>
          <w:rFonts w:cs="Times New Roman"/>
          <w:sz w:val="30"/>
          <w:szCs w:val="30"/>
        </w:rPr>
        <w:lastRenderedPageBreak/>
        <w:t xml:space="preserve">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Барановичская,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14:paraId="62F6E750" w14:textId="77777777"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14:paraId="6DAD6E2F" w14:textId="242E8130"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14:paraId="3168EFBF" w14:textId="41D739F2"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14:paraId="21C230CE" w14:textId="77777777"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14:paraId="31D70E14" w14:textId="3B31E9E6"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14:paraId="72AB77C0" w14:textId="77777777" w:rsidR="00D001D4" w:rsidRPr="00400B8F" w:rsidRDefault="00D001D4" w:rsidP="00F540C5">
      <w:pPr>
        <w:jc w:val="both"/>
        <w:textAlignment w:val="top"/>
        <w:rPr>
          <w:rFonts w:cs="Times New Roman"/>
          <w:sz w:val="30"/>
          <w:szCs w:val="30"/>
        </w:rPr>
      </w:pPr>
    </w:p>
    <w:p w14:paraId="7A3E1755" w14:textId="77777777"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14:paraId="3B1221BF" w14:textId="196BDA62"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Создавались новые отрасли 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14:paraId="41A57E9E" w14:textId="3E73263E"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lastRenderedPageBreak/>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14:paraId="04F75243" w14:textId="7DC2333B"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14:paraId="1F1B862B" w14:textId="3A999EB7"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14:paraId="7DF6F170" w14:textId="49AD4297"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14:paraId="05996361" w14:textId="2474FB06"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и поэтому 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14:paraId="6886464B" w14:textId="784B64D9"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14:paraId="7820D770" w14:textId="6F7E082F"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lastRenderedPageBreak/>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14:paraId="0522892B" w14:textId="083677FD"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14:paraId="18F4D9C4" w14:textId="77777777"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14:paraId="0452EEF3" w14:textId="77777777"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14:paraId="7CA5A356" w14:textId="65C26A3C"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14:paraId="797809E2" w14:textId="56667209"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14:paraId="0D2015D2" w14:textId="110F9E3B"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14:paraId="19950E87" w14:textId="63281E01"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w:t>
      </w:r>
      <w:proofErr w:type="spellStart"/>
      <w:r w:rsidRPr="00231FDD">
        <w:rPr>
          <w:rFonts w:cs="Times New Roman"/>
          <w:bCs/>
          <w:i/>
          <w:sz w:val="28"/>
          <w:szCs w:val="28"/>
        </w:rPr>
        <w:t>г.Минске</w:t>
      </w:r>
      <w:proofErr w:type="spellEnd"/>
      <w:r w:rsidRPr="00231FDD">
        <w:rPr>
          <w:rFonts w:cs="Times New Roman"/>
          <w:bCs/>
          <w:i/>
          <w:sz w:val="28"/>
          <w:szCs w:val="28"/>
        </w:rPr>
        <w:t xml:space="preserve"> 8 сентября 2021 г. </w:t>
      </w:r>
    </w:p>
    <w:p w14:paraId="114AE185" w14:textId="77777777"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r w:rsidRPr="0020557D">
        <w:rPr>
          <w:rFonts w:cs="Times New Roman"/>
          <w:sz w:val="30"/>
          <w:szCs w:val="30"/>
        </w:rPr>
        <w:t>флешмоб</w:t>
      </w:r>
      <w:r>
        <w:rPr>
          <w:rFonts w:cs="Times New Roman"/>
          <w:sz w:val="30"/>
          <w:szCs w:val="30"/>
        </w:rPr>
        <w:t>ы</w:t>
      </w:r>
      <w:r w:rsidRPr="0020557D">
        <w:rPr>
          <w:rFonts w:cs="Times New Roman"/>
          <w:sz w:val="30"/>
          <w:szCs w:val="30"/>
        </w:rPr>
        <w:t>, презентаци</w:t>
      </w:r>
      <w:r>
        <w:rPr>
          <w:rFonts w:cs="Times New Roman"/>
          <w:sz w:val="30"/>
          <w:szCs w:val="30"/>
        </w:rPr>
        <w:t>и, тематические акции, форумы и др.</w:t>
      </w:r>
    </w:p>
    <w:p w14:paraId="00BA652A" w14:textId="11D9D8C1"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14:paraId="09C7B86E" w14:textId="77777777"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14:paraId="4DFB01F8" w14:textId="77777777" w:rsidR="00117A6F" w:rsidRDefault="00117A6F" w:rsidP="00117A6F">
      <w:pPr>
        <w:contextualSpacing/>
        <w:jc w:val="both"/>
        <w:rPr>
          <w:rFonts w:cs="Times New Roman"/>
          <w:sz w:val="30"/>
          <w:szCs w:val="30"/>
        </w:rPr>
      </w:pPr>
      <w:r>
        <w:rPr>
          <w:rFonts w:cs="Times New Roman"/>
          <w:sz w:val="30"/>
          <w:szCs w:val="30"/>
        </w:rPr>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14:paraId="31875A4E" w14:textId="77777777"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14:paraId="30A01DFB" w14:textId="77777777"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14:paraId="09AAF024" w14:textId="77777777" w:rsidR="00117A6F" w:rsidRDefault="00117A6F" w:rsidP="00117A6F">
      <w:pPr>
        <w:contextualSpacing/>
        <w:jc w:val="both"/>
        <w:rPr>
          <w:rFonts w:cs="Times New Roman"/>
          <w:sz w:val="30"/>
          <w:szCs w:val="30"/>
        </w:rPr>
      </w:pPr>
      <w:r w:rsidRPr="00D90EE1">
        <w:rPr>
          <w:rFonts w:cs="Times New Roman"/>
          <w:sz w:val="30"/>
          <w:szCs w:val="30"/>
        </w:rPr>
        <w:lastRenderedPageBreak/>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14:paraId="7DCB5344" w14:textId="77777777"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7C464EC3" w14:textId="6A1238D2"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14:paraId="304880CF" w14:textId="41171EA7"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С тех пор полумарафон – это традиционно медийное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14:paraId="68824350" w14:textId="77777777"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14:paraId="685D4427" w14:textId="13CBDDF7"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14:paraId="5D0C822E" w14:textId="768AEEE5"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14:paraId="43EAFBC6" w14:textId="77777777"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14:paraId="4A4E21AD" w14:textId="77777777"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14:paraId="326ED885" w14:textId="77D1D567"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14:paraId="617524A8" w14:textId="77777777"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14:paraId="660C1FAA" w14:textId="60F592A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14:paraId="7A27A667" w14:textId="77777777"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t xml:space="preserve">Так, </w:t>
      </w:r>
      <w:r w:rsidRPr="00A771D0">
        <w:rPr>
          <w:rFonts w:cs="Times New Roman"/>
          <w:i/>
          <w:sz w:val="28"/>
          <w:szCs w:val="28"/>
        </w:rPr>
        <w:t xml:space="preserve">Президент Республики Беларусь </w:t>
      </w:r>
      <w:proofErr w:type="spellStart"/>
      <w:r w:rsidRPr="00A771D0">
        <w:rPr>
          <w:rFonts w:cs="Times New Roman"/>
          <w:i/>
          <w:sz w:val="28"/>
          <w:szCs w:val="28"/>
        </w:rPr>
        <w:t>А.Г.Лукашенко</w:t>
      </w:r>
      <w:proofErr w:type="spellEnd"/>
      <w:r w:rsidRPr="00A771D0">
        <w:rPr>
          <w:rFonts w:cs="Times New Roman"/>
          <w:i/>
          <w:sz w:val="28"/>
          <w:szCs w:val="28"/>
        </w:rPr>
        <w:t xml:space="preserve"> торжественно открыл среднюю школу № 35 </w:t>
      </w:r>
      <w:proofErr w:type="spellStart"/>
      <w:r w:rsidRPr="00A771D0">
        <w:rPr>
          <w:rFonts w:cs="Times New Roman"/>
          <w:i/>
          <w:sz w:val="28"/>
          <w:szCs w:val="28"/>
        </w:rPr>
        <w:t>г.Бобруйска</w:t>
      </w:r>
      <w:proofErr w:type="spellEnd"/>
      <w:r w:rsidRPr="00A771D0">
        <w:rPr>
          <w:rFonts w:cs="Times New Roman"/>
          <w:i/>
          <w:sz w:val="28"/>
          <w:szCs w:val="28"/>
        </w:rPr>
        <w:t xml:space="preserve">. </w:t>
      </w:r>
    </w:p>
    <w:p w14:paraId="5E27C1F7" w14:textId="77777777"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36490702" w14:textId="27B3D3A5"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proofErr w:type="spellStart"/>
      <w:r>
        <w:rPr>
          <w:rFonts w:cs="Times New Roman"/>
          <w:i/>
          <w:sz w:val="28"/>
          <w:szCs w:val="28"/>
        </w:rPr>
        <w:t>г.</w:t>
      </w:r>
      <w:r w:rsidRPr="00A771D0">
        <w:rPr>
          <w:rFonts w:cs="Times New Roman"/>
          <w:i/>
          <w:sz w:val="28"/>
          <w:szCs w:val="28"/>
        </w:rPr>
        <w:t>Минска</w:t>
      </w:r>
      <w:proofErr w:type="spellEnd"/>
      <w:r w:rsidRPr="00A771D0">
        <w:rPr>
          <w:rFonts w:cs="Times New Roman"/>
          <w:i/>
          <w:sz w:val="28"/>
          <w:szCs w:val="28"/>
        </w:rPr>
        <w:t>.</w:t>
      </w:r>
    </w:p>
    <w:p w14:paraId="2A9EAF3F" w14:textId="77777777"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lastRenderedPageBreak/>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proofErr w:type="spellStart"/>
      <w:r>
        <w:rPr>
          <w:rFonts w:cs="Times New Roman"/>
          <w:i/>
          <w:sz w:val="28"/>
          <w:szCs w:val="28"/>
        </w:rPr>
        <w:t>г.</w:t>
      </w:r>
      <w:r w:rsidRPr="00A771D0">
        <w:rPr>
          <w:rFonts w:cs="Times New Roman"/>
          <w:i/>
          <w:sz w:val="28"/>
          <w:szCs w:val="28"/>
        </w:rPr>
        <w:t>Минска</w:t>
      </w:r>
      <w:proofErr w:type="spellEnd"/>
      <w:r>
        <w:rPr>
          <w:rFonts w:cs="Times New Roman"/>
          <w:i/>
          <w:sz w:val="28"/>
          <w:szCs w:val="28"/>
        </w:rPr>
        <w:t>.</w:t>
      </w:r>
    </w:p>
    <w:p w14:paraId="24B5BD5C" w14:textId="77777777"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14:paraId="6B2E321C" w14:textId="27C3B764"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14:paraId="66454525" w14:textId="77777777"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«Беларусьфильм»</w:t>
      </w:r>
      <w:r>
        <w:rPr>
          <w:rFonts w:eastAsia="Calibri" w:cs="Times New Roman"/>
          <w:sz w:val="30"/>
          <w:szCs w:val="30"/>
        </w:rPr>
        <w:t>.</w:t>
      </w:r>
    </w:p>
    <w:p w14:paraId="0A7A88B7" w14:textId="77777777" w:rsidR="00117A6F" w:rsidRDefault="00117A6F" w:rsidP="00117A6F">
      <w:pPr>
        <w:ind w:firstLine="0"/>
        <w:contextualSpacing/>
        <w:jc w:val="center"/>
        <w:rPr>
          <w:rFonts w:cs="Times New Roman"/>
          <w:sz w:val="30"/>
          <w:szCs w:val="30"/>
        </w:rPr>
      </w:pPr>
    </w:p>
    <w:p w14:paraId="19DB9A04" w14:textId="77777777" w:rsidR="00117A6F" w:rsidRDefault="00117A6F" w:rsidP="00117A6F">
      <w:pPr>
        <w:ind w:firstLine="0"/>
        <w:contextualSpacing/>
        <w:jc w:val="center"/>
        <w:rPr>
          <w:rFonts w:cs="Times New Roman"/>
          <w:sz w:val="30"/>
          <w:szCs w:val="30"/>
        </w:rPr>
      </w:pPr>
      <w:r w:rsidRPr="00400B8F">
        <w:rPr>
          <w:rFonts w:cs="Times New Roman"/>
          <w:sz w:val="30"/>
          <w:szCs w:val="30"/>
        </w:rPr>
        <w:t>***</w:t>
      </w:r>
    </w:p>
    <w:p w14:paraId="3FA6DCE3" w14:textId="77777777"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14:paraId="7F74CC40" w14:textId="445AD763"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proofErr w:type="spellStart"/>
      <w:r w:rsidRPr="0020200F">
        <w:rPr>
          <w:rFonts w:cs="Times New Roman"/>
          <w:sz w:val="30"/>
          <w:szCs w:val="30"/>
        </w:rPr>
        <w:t>А.Г.Лукашенко</w:t>
      </w:r>
      <w:proofErr w:type="spellEnd"/>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14:paraId="29B764B1" w14:textId="77777777" w:rsidR="00C75A7B" w:rsidRPr="00400B8F" w:rsidRDefault="00C75A7B" w:rsidP="00BD294E">
      <w:pPr>
        <w:contextualSpacing/>
        <w:jc w:val="both"/>
        <w:rPr>
          <w:rFonts w:cs="Times New Roman"/>
          <w:sz w:val="30"/>
          <w:szCs w:val="30"/>
        </w:rPr>
      </w:pPr>
    </w:p>
    <w:sectPr w:rsidR="00C75A7B" w:rsidRPr="00400B8F" w:rsidSect="00AC40E0">
      <w:headerReference w:type="default" r:id="rId10"/>
      <w:foot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6CFF" w14:textId="77777777" w:rsidR="00077D12" w:rsidRDefault="00077D12" w:rsidP="00103D0A">
      <w:r>
        <w:separator/>
      </w:r>
    </w:p>
  </w:endnote>
  <w:endnote w:type="continuationSeparator" w:id="0">
    <w:p w14:paraId="6D04D1ED" w14:textId="77777777" w:rsidR="00077D12" w:rsidRDefault="00077D12" w:rsidP="001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80D51" w14:textId="77777777" w:rsidR="00413FC7" w:rsidRPr="00413FC7" w:rsidRDefault="00413FC7">
    <w:pPr>
      <w:pStyle w:val="aff0"/>
      <w:jc w:val="center"/>
      <w:rPr>
        <w:sz w:val="28"/>
        <w:szCs w:val="28"/>
      </w:rPr>
    </w:pPr>
  </w:p>
  <w:p w14:paraId="7C63A4F4" w14:textId="77777777" w:rsidR="00413FC7" w:rsidRDefault="00413FC7">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92521" w14:textId="77777777" w:rsidR="00077D12" w:rsidRDefault="00077D12" w:rsidP="00103D0A">
      <w:r>
        <w:separator/>
      </w:r>
    </w:p>
  </w:footnote>
  <w:footnote w:type="continuationSeparator" w:id="0">
    <w:p w14:paraId="3D0BCD7B" w14:textId="77777777" w:rsidR="00077D12" w:rsidRDefault="00077D12" w:rsidP="0010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145912"/>
      <w:docPartObj>
        <w:docPartGallery w:val="Page Numbers (Top of Page)"/>
        <w:docPartUnique/>
      </w:docPartObj>
    </w:sdtPr>
    <w:sdtEndPr/>
    <w:sdtContent>
      <w:p w14:paraId="675BE24E" w14:textId="176021F2" w:rsidR="00FD4686" w:rsidRDefault="00545199" w:rsidP="00571E18">
        <w:pPr>
          <w:pStyle w:val="afc"/>
          <w:jc w:val="center"/>
        </w:pPr>
        <w:r w:rsidRPr="00571E18">
          <w:rPr>
            <w:rFonts w:ascii="Times New Roman" w:hAnsi="Times New Roman"/>
            <w:sz w:val="30"/>
            <w:szCs w:val="30"/>
          </w:rPr>
          <w:fldChar w:fldCharType="begin"/>
        </w:r>
        <w:r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923F4C">
          <w:rPr>
            <w:rFonts w:ascii="Times New Roman" w:hAnsi="Times New Roman"/>
            <w:noProof/>
            <w:sz w:val="30"/>
            <w:szCs w:val="30"/>
          </w:rPr>
          <w:t>14</w:t>
        </w:r>
        <w:r w:rsidRPr="00571E18">
          <w:rPr>
            <w:rFonts w:ascii="Times New Roman" w:hAnsi="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15:restartNumberingAfterBreak="0">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F6"/>
    <w:rsid w:val="00010419"/>
    <w:rsid w:val="00021B28"/>
    <w:rsid w:val="00035509"/>
    <w:rsid w:val="00036F2B"/>
    <w:rsid w:val="000477C8"/>
    <w:rsid w:val="00050A97"/>
    <w:rsid w:val="00077D12"/>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77F8"/>
    <w:rsid w:val="005E1773"/>
    <w:rsid w:val="005E5388"/>
    <w:rsid w:val="006074A4"/>
    <w:rsid w:val="00611FF5"/>
    <w:rsid w:val="006174CD"/>
    <w:rsid w:val="00622C75"/>
    <w:rsid w:val="006257AC"/>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B58C05"/>
  <w15:docId w15:val="{4D743E0D-D875-4B77-9DC2-1CE9D601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val="x-none" w:eastAsia="x-none"/>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val="x-none" w:eastAsia="x-none"/>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Заголовок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431555671">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3E5DD-C251-43E8-B058-93C85242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4816</Words>
  <Characters>27454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Dcompany</dc:creator>
  <cp:lastModifiedBy>Марина В. Рагило</cp:lastModifiedBy>
  <cp:revision>7</cp:revision>
  <cp:lastPrinted>2021-09-09T11:32:00Z</cp:lastPrinted>
  <dcterms:created xsi:type="dcterms:W3CDTF">2021-09-13T12:17:00Z</dcterms:created>
  <dcterms:modified xsi:type="dcterms:W3CDTF">2021-09-15T05:36:00Z</dcterms:modified>
</cp:coreProperties>
</file>