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87" w:rsidRDefault="00045C87" w:rsidP="00045C8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7175B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ПЕРЕЧЕНЬ ВОПР0СОВ ДЛЯ ПОДГОТОВКИ К ЗАЧЕТУ ПО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ДИСЦИПЛИНЕ </w:t>
      </w:r>
      <w:r w:rsidRPr="00A7175B">
        <w:rPr>
          <w:rFonts w:ascii="Times New Roman" w:hAnsi="Times New Roman"/>
          <w:b/>
          <w:color w:val="000000"/>
          <w:spacing w:val="-2"/>
          <w:sz w:val="28"/>
          <w:szCs w:val="28"/>
        </w:rPr>
        <w:t>«ПРАВА ЧЕЛОВЕКА»</w:t>
      </w:r>
    </w:p>
    <w:p w:rsidR="00045C87" w:rsidRPr="00A7175B" w:rsidRDefault="00045C87" w:rsidP="00045C8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045C87" w:rsidRPr="00DE7208" w:rsidRDefault="00045C87" w:rsidP="00045C8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  <w:szCs w:val="28"/>
        </w:rPr>
      </w:pPr>
      <w:r w:rsidRPr="00DE7208">
        <w:rPr>
          <w:color w:val="000000"/>
          <w:spacing w:val="-1"/>
          <w:sz w:val="28"/>
          <w:szCs w:val="28"/>
        </w:rPr>
        <w:t>Права человека - явление мировой культуры и цивилизации.</w:t>
      </w:r>
    </w:p>
    <w:p w:rsidR="00045C87" w:rsidRPr="00DE7208" w:rsidRDefault="00045C87" w:rsidP="00045C8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 xml:space="preserve">Международные и </w:t>
      </w:r>
      <w:r w:rsidRPr="0026189B">
        <w:rPr>
          <w:bCs/>
          <w:color w:val="000000"/>
          <w:spacing w:val="-2"/>
          <w:sz w:val="28"/>
          <w:szCs w:val="28"/>
        </w:rPr>
        <w:t>национальные</w:t>
      </w:r>
      <w:r w:rsidRPr="00DE7208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причины возрастания актуальности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вопроса о правах человека в современном мире.</w:t>
      </w:r>
    </w:p>
    <w:p w:rsidR="00045C87" w:rsidRPr="00DE7208" w:rsidRDefault="00045C87" w:rsidP="00045C8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DE7208">
        <w:rPr>
          <w:color w:val="000000"/>
          <w:spacing w:val="-1"/>
          <w:sz w:val="28"/>
          <w:szCs w:val="28"/>
        </w:rPr>
        <w:t>Роль прав человека в упорядочении общественных отношений,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обеспечении свободы личности.</w:t>
      </w:r>
    </w:p>
    <w:p w:rsidR="00045C87" w:rsidRPr="00DE7208" w:rsidRDefault="00045C87" w:rsidP="00045C8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«Права человека»</w:t>
      </w:r>
      <w:bookmarkStart w:id="0" w:name="_GoBack"/>
      <w:bookmarkEnd w:id="0"/>
      <w:r w:rsidRPr="00DE7208">
        <w:rPr>
          <w:color w:val="000000"/>
          <w:spacing w:val="4"/>
          <w:sz w:val="28"/>
          <w:szCs w:val="28"/>
        </w:rPr>
        <w:t xml:space="preserve"> как образовательная дисциплина, ее предмет и</w:t>
      </w:r>
      <w:r>
        <w:rPr>
          <w:color w:val="000000"/>
          <w:spacing w:val="4"/>
          <w:sz w:val="28"/>
          <w:szCs w:val="28"/>
        </w:rPr>
        <w:t xml:space="preserve"> </w:t>
      </w:r>
      <w:r w:rsidRPr="00DE7208">
        <w:rPr>
          <w:color w:val="000000"/>
          <w:spacing w:val="-3"/>
          <w:sz w:val="28"/>
          <w:szCs w:val="28"/>
        </w:rPr>
        <w:t>функции.</w:t>
      </w:r>
    </w:p>
    <w:p w:rsidR="00045C87" w:rsidRPr="00DE7208" w:rsidRDefault="00045C87" w:rsidP="00045C8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DE7208">
        <w:rPr>
          <w:color w:val="000000"/>
          <w:spacing w:val="-1"/>
          <w:sz w:val="28"/>
          <w:szCs w:val="28"/>
        </w:rPr>
        <w:t xml:space="preserve">Формирование идей </w:t>
      </w:r>
      <w:r>
        <w:rPr>
          <w:color w:val="000000"/>
          <w:spacing w:val="-1"/>
          <w:sz w:val="28"/>
          <w:szCs w:val="28"/>
        </w:rPr>
        <w:t xml:space="preserve">и </w:t>
      </w:r>
      <w:r w:rsidRPr="00DE7208">
        <w:rPr>
          <w:color w:val="000000"/>
          <w:spacing w:val="-1"/>
          <w:sz w:val="28"/>
          <w:szCs w:val="28"/>
        </w:rPr>
        <w:t>представлений о ценности человеческой</w:t>
      </w:r>
      <w:r>
        <w:rPr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5"/>
          <w:sz w:val="28"/>
          <w:szCs w:val="28"/>
        </w:rPr>
        <w:t>личности, ее правах, свободах и обязанностях перед обществом в</w:t>
      </w:r>
      <w:r>
        <w:rPr>
          <w:color w:val="000000"/>
          <w:spacing w:val="5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разных эпохах и странах: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>5.1.Античность (Платон, Аристотель, Сократ, Римское право);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>5.2.Древний Восток (Конфуций, Будда);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3"/>
          <w:sz w:val="28"/>
          <w:szCs w:val="28"/>
        </w:rPr>
        <w:t>5.3-Новое понимание человека в христианстве;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DE7208">
        <w:rPr>
          <w:color w:val="000000"/>
          <w:sz w:val="28"/>
          <w:szCs w:val="28"/>
        </w:rPr>
        <w:t>.Историческое значение Французской декларации прав человека и</w:t>
      </w:r>
      <w:r>
        <w:rPr>
          <w:color w:val="000000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гражданина (</w:t>
      </w:r>
      <w:smartTag w:uri="urn:schemas-microsoft-com:office:smarttags" w:element="metricconverter">
        <w:smartTagPr>
          <w:attr w:name="ProductID" w:val="1789 г"/>
        </w:smartTagPr>
        <w:r w:rsidRPr="00DE7208">
          <w:rPr>
            <w:color w:val="000000"/>
            <w:spacing w:val="-2"/>
            <w:sz w:val="28"/>
            <w:szCs w:val="28"/>
          </w:rPr>
          <w:t>1789 г</w:t>
        </w:r>
      </w:smartTag>
      <w:r w:rsidRPr="00DE7208">
        <w:rPr>
          <w:color w:val="000000"/>
          <w:spacing w:val="-2"/>
          <w:sz w:val="28"/>
          <w:szCs w:val="28"/>
        </w:rPr>
        <w:t>.);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5.5</w:t>
      </w:r>
      <w:r w:rsidRPr="0026189B">
        <w:rPr>
          <w:bCs/>
          <w:color w:val="000000"/>
          <w:spacing w:val="-3"/>
          <w:sz w:val="28"/>
          <w:szCs w:val="28"/>
        </w:rPr>
        <w:t>.3начение</w:t>
      </w:r>
      <w:r w:rsidRPr="00DE720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E7208">
        <w:rPr>
          <w:color w:val="000000"/>
          <w:spacing w:val="-3"/>
          <w:sz w:val="28"/>
          <w:szCs w:val="28"/>
        </w:rPr>
        <w:t>американского Билля о правах (</w:t>
      </w:r>
      <w:smartTag w:uri="urn:schemas-microsoft-com:office:smarttags" w:element="metricconverter">
        <w:smartTagPr>
          <w:attr w:name="ProductID" w:val="1791 г"/>
        </w:smartTagPr>
        <w:r w:rsidRPr="00DE7208">
          <w:rPr>
            <w:color w:val="000000"/>
            <w:spacing w:val="-3"/>
            <w:sz w:val="28"/>
            <w:szCs w:val="28"/>
          </w:rPr>
          <w:t>1791 г</w:t>
        </w:r>
      </w:smartTag>
      <w:r w:rsidRPr="00DE7208">
        <w:rPr>
          <w:color w:val="000000"/>
          <w:spacing w:val="-3"/>
          <w:sz w:val="28"/>
          <w:szCs w:val="28"/>
        </w:rPr>
        <w:t xml:space="preserve">.);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5.6</w:t>
      </w:r>
      <w:r w:rsidRPr="00DE7208">
        <w:rPr>
          <w:color w:val="000000"/>
          <w:spacing w:val="-2"/>
          <w:sz w:val="28"/>
          <w:szCs w:val="28"/>
        </w:rPr>
        <w:t xml:space="preserve">.Вопросы прав человека в учениях утопистов; 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5.7</w:t>
      </w:r>
      <w:r w:rsidRPr="00DE7208">
        <w:rPr>
          <w:color w:val="000000"/>
          <w:spacing w:val="4"/>
          <w:sz w:val="28"/>
          <w:szCs w:val="28"/>
        </w:rPr>
        <w:t xml:space="preserve">.Идеи о правах человека в работах белорусских гуманистов: </w:t>
      </w:r>
      <w:proofErr w:type="spellStart"/>
      <w:r w:rsidRPr="00DE7208">
        <w:rPr>
          <w:color w:val="000000"/>
          <w:spacing w:val="4"/>
          <w:sz w:val="28"/>
          <w:szCs w:val="28"/>
        </w:rPr>
        <w:t>Ф.</w:t>
      </w:r>
      <w:r w:rsidRPr="00DE7208">
        <w:rPr>
          <w:color w:val="000000"/>
          <w:spacing w:val="-2"/>
          <w:sz w:val="28"/>
          <w:szCs w:val="28"/>
        </w:rPr>
        <w:t>Скорины</w:t>
      </w:r>
      <w:proofErr w:type="spellEnd"/>
      <w:r w:rsidRPr="00DE7208">
        <w:rPr>
          <w:color w:val="000000"/>
          <w:spacing w:val="-2"/>
          <w:sz w:val="28"/>
          <w:szCs w:val="28"/>
        </w:rPr>
        <w:t xml:space="preserve">, С. </w:t>
      </w:r>
      <w:proofErr w:type="spellStart"/>
      <w:r w:rsidRPr="00DE7208">
        <w:rPr>
          <w:color w:val="000000"/>
          <w:spacing w:val="-2"/>
          <w:sz w:val="28"/>
          <w:szCs w:val="28"/>
        </w:rPr>
        <w:t>Будного</w:t>
      </w:r>
      <w:proofErr w:type="spellEnd"/>
      <w:r w:rsidRPr="00DE7208">
        <w:rPr>
          <w:color w:val="000000"/>
          <w:spacing w:val="-2"/>
          <w:sz w:val="28"/>
          <w:szCs w:val="28"/>
        </w:rPr>
        <w:t>, С. Полоцкого и др.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5.8</w:t>
      </w:r>
      <w:r w:rsidRPr="00DE7208">
        <w:rPr>
          <w:color w:val="000000"/>
          <w:spacing w:val="-2"/>
          <w:sz w:val="28"/>
          <w:szCs w:val="28"/>
        </w:rPr>
        <w:t xml:space="preserve">.Роль Статутов ВКЛ в утверждении идей верховенства закона; 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5.9</w:t>
      </w:r>
      <w:r w:rsidRPr="00DE7208">
        <w:rPr>
          <w:color w:val="000000"/>
          <w:spacing w:val="-1"/>
          <w:sz w:val="28"/>
          <w:szCs w:val="28"/>
        </w:rPr>
        <w:t xml:space="preserve">.Вопросы прав </w:t>
      </w:r>
      <w:r>
        <w:rPr>
          <w:color w:val="000000"/>
          <w:spacing w:val="-1"/>
          <w:sz w:val="28"/>
          <w:szCs w:val="28"/>
        </w:rPr>
        <w:t xml:space="preserve">человека </w:t>
      </w:r>
      <w:r w:rsidRPr="00DE7208">
        <w:rPr>
          <w:color w:val="000000"/>
          <w:spacing w:val="-1"/>
          <w:sz w:val="28"/>
          <w:szCs w:val="28"/>
        </w:rPr>
        <w:t xml:space="preserve">в Конституции БССР и </w:t>
      </w:r>
      <w:r w:rsidRPr="00472431">
        <w:rPr>
          <w:bCs/>
          <w:color w:val="000000"/>
          <w:spacing w:val="-1"/>
          <w:sz w:val="28"/>
          <w:szCs w:val="28"/>
        </w:rPr>
        <w:t>Конституции</w:t>
      </w:r>
      <w:r w:rsidRPr="00DE720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-1"/>
          <w:sz w:val="28"/>
          <w:szCs w:val="28"/>
        </w:rPr>
        <w:t>Республики Беларусь.</w:t>
      </w:r>
    </w:p>
    <w:p w:rsidR="00045C87" w:rsidRPr="00DE7208" w:rsidRDefault="00045C87" w:rsidP="00045C87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DE7208">
        <w:rPr>
          <w:color w:val="000000"/>
          <w:spacing w:val="-1"/>
          <w:sz w:val="28"/>
          <w:szCs w:val="28"/>
        </w:rPr>
        <w:t>Права человека</w:t>
      </w:r>
      <w:r>
        <w:rPr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-1"/>
          <w:sz w:val="28"/>
          <w:szCs w:val="28"/>
        </w:rPr>
        <w:t>общечеловеческая ценность; источники прав человека.</w:t>
      </w:r>
    </w:p>
    <w:p w:rsidR="00045C87" w:rsidRPr="00DE7208" w:rsidRDefault="00045C87" w:rsidP="00045C87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DE7208">
        <w:rPr>
          <w:color w:val="000000"/>
          <w:spacing w:val="-1"/>
          <w:sz w:val="28"/>
          <w:szCs w:val="28"/>
        </w:rPr>
        <w:t>Всеобщий и универсальный характер прав человека.</w:t>
      </w:r>
    </w:p>
    <w:p w:rsidR="00045C87" w:rsidRPr="00DE7208" w:rsidRDefault="00045C87" w:rsidP="00045C87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 xml:space="preserve">Глобальные проблемы современности </w:t>
      </w:r>
      <w:r w:rsidRPr="00257DA3">
        <w:rPr>
          <w:bCs/>
          <w:color w:val="000000"/>
          <w:spacing w:val="-2"/>
          <w:sz w:val="28"/>
          <w:szCs w:val="28"/>
        </w:rPr>
        <w:t>и</w:t>
      </w:r>
      <w:r w:rsidRPr="00DE7208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права человека.</w:t>
      </w:r>
    </w:p>
    <w:p w:rsidR="00045C87" w:rsidRPr="00DE7208" w:rsidRDefault="00045C87" w:rsidP="00045C87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DE7208">
        <w:rPr>
          <w:color w:val="000000"/>
          <w:sz w:val="28"/>
          <w:szCs w:val="28"/>
        </w:rPr>
        <w:t>Основные направления международного сотрудничества в области прав</w:t>
      </w:r>
      <w:r>
        <w:rPr>
          <w:color w:val="000000"/>
          <w:sz w:val="28"/>
          <w:szCs w:val="28"/>
        </w:rPr>
        <w:t xml:space="preserve"> </w:t>
      </w:r>
      <w:r w:rsidRPr="00DE7208">
        <w:rPr>
          <w:color w:val="000000"/>
          <w:spacing w:val="1"/>
          <w:sz w:val="28"/>
          <w:szCs w:val="28"/>
        </w:rPr>
        <w:t>человека. Роль ООН в разработке международных норм и стандартов о</w:t>
      </w:r>
      <w:r>
        <w:rPr>
          <w:color w:val="000000"/>
          <w:spacing w:val="1"/>
          <w:sz w:val="28"/>
          <w:szCs w:val="28"/>
        </w:rPr>
        <w:t xml:space="preserve"> </w:t>
      </w:r>
      <w:r w:rsidRPr="00DE7208">
        <w:rPr>
          <w:color w:val="000000"/>
          <w:spacing w:val="-1"/>
          <w:sz w:val="28"/>
          <w:szCs w:val="28"/>
        </w:rPr>
        <w:t>правах, свободах и обязанностях личности.</w:t>
      </w:r>
    </w:p>
    <w:p w:rsidR="00045C87" w:rsidRPr="00DE7208" w:rsidRDefault="00045C87" w:rsidP="00045C87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DE7208">
        <w:rPr>
          <w:color w:val="000000"/>
          <w:spacing w:val="-17"/>
          <w:sz w:val="28"/>
          <w:szCs w:val="28"/>
        </w:rPr>
        <w:t>10.</w:t>
      </w:r>
      <w:r w:rsidRPr="00DE7208">
        <w:rPr>
          <w:color w:val="000000"/>
          <w:spacing w:val="-3"/>
          <w:sz w:val="28"/>
          <w:szCs w:val="28"/>
        </w:rPr>
        <w:t>Историческое значение Всеобщей декларации прав человека (ВДГТЧ).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E7208">
        <w:rPr>
          <w:color w:val="000000"/>
          <w:spacing w:val="-2"/>
          <w:sz w:val="28"/>
          <w:szCs w:val="28"/>
        </w:rPr>
        <w:t>11 .Дальнейшее</w:t>
      </w:r>
      <w:proofErr w:type="gramEnd"/>
      <w:r w:rsidRPr="00DE7208">
        <w:rPr>
          <w:color w:val="000000"/>
          <w:spacing w:val="-2"/>
          <w:sz w:val="28"/>
          <w:szCs w:val="28"/>
        </w:rPr>
        <w:t xml:space="preserve"> развитие </w:t>
      </w:r>
      <w:r w:rsidRPr="00587A51">
        <w:rPr>
          <w:bCs/>
          <w:color w:val="000000"/>
          <w:spacing w:val="-2"/>
          <w:sz w:val="28"/>
          <w:szCs w:val="28"/>
        </w:rPr>
        <w:t>гуманистических</w:t>
      </w:r>
      <w:r w:rsidRPr="00DE7208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идей в Международном билле о</w:t>
      </w:r>
      <w:r>
        <w:rPr>
          <w:color w:val="000000"/>
          <w:spacing w:val="-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>правах человека (МБПЧ).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 xml:space="preserve">12.Вопросы прав человека в деятельности ОБСЕ, СНГ. 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3"/>
          <w:sz w:val="28"/>
          <w:szCs w:val="28"/>
        </w:rPr>
        <w:t>13.Отражение прав человека в</w:t>
      </w:r>
      <w:r>
        <w:rPr>
          <w:color w:val="000000"/>
          <w:spacing w:val="-3"/>
          <w:sz w:val="28"/>
          <w:szCs w:val="28"/>
        </w:rPr>
        <w:t xml:space="preserve"> Конституции </w:t>
      </w:r>
      <w:r w:rsidRPr="00DE7208">
        <w:rPr>
          <w:color w:val="000000"/>
          <w:spacing w:val="-3"/>
          <w:sz w:val="28"/>
          <w:szCs w:val="28"/>
        </w:rPr>
        <w:t>Республики Беларусь;</w:t>
      </w:r>
      <w:r>
        <w:rPr>
          <w:color w:val="000000"/>
          <w:spacing w:val="-3"/>
          <w:sz w:val="28"/>
          <w:szCs w:val="28"/>
        </w:rPr>
        <w:t xml:space="preserve"> </w:t>
      </w:r>
      <w:r w:rsidRPr="00DE7208">
        <w:rPr>
          <w:color w:val="000000"/>
          <w:spacing w:val="1"/>
          <w:sz w:val="28"/>
          <w:szCs w:val="28"/>
        </w:rPr>
        <w:t>взаимосвязь прав, свобод с ответственностью, обязанностями человека,</w:t>
      </w:r>
      <w:r>
        <w:rPr>
          <w:color w:val="000000"/>
          <w:spacing w:val="1"/>
          <w:sz w:val="28"/>
          <w:szCs w:val="28"/>
        </w:rPr>
        <w:t xml:space="preserve"> </w:t>
      </w:r>
      <w:r w:rsidRPr="00DE7208">
        <w:rPr>
          <w:color w:val="000000"/>
          <w:spacing w:val="-3"/>
          <w:sz w:val="28"/>
          <w:szCs w:val="28"/>
        </w:rPr>
        <w:t>гражданина.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E7208">
        <w:rPr>
          <w:color w:val="000000"/>
          <w:spacing w:val="-3"/>
          <w:sz w:val="28"/>
          <w:szCs w:val="28"/>
        </w:rPr>
        <w:t xml:space="preserve">14.Классификация основных прав человека. 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>15.Сущность специальных прав человека.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DE7208">
        <w:rPr>
          <w:color w:val="000000"/>
          <w:spacing w:val="-4"/>
          <w:sz w:val="28"/>
          <w:szCs w:val="28"/>
        </w:rPr>
        <w:t>16.Характеристика г</w:t>
      </w:r>
      <w:r>
        <w:rPr>
          <w:color w:val="000000"/>
          <w:spacing w:val="-4"/>
          <w:sz w:val="28"/>
          <w:szCs w:val="28"/>
        </w:rPr>
        <w:t>ражданских прав человека (по ВДП</w:t>
      </w:r>
      <w:r w:rsidRPr="00DE7208">
        <w:rPr>
          <w:color w:val="000000"/>
          <w:spacing w:val="-4"/>
          <w:sz w:val="28"/>
          <w:szCs w:val="28"/>
        </w:rPr>
        <w:t xml:space="preserve">Ч, МБПЧ)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DE7208">
        <w:rPr>
          <w:color w:val="000000"/>
          <w:spacing w:val="-2"/>
          <w:sz w:val="28"/>
          <w:szCs w:val="28"/>
        </w:rPr>
        <w:t xml:space="preserve">17.Характеристика политических прав человека (по ВДПЧ, МБПЧ) </w:t>
      </w:r>
    </w:p>
    <w:p w:rsidR="00045C87" w:rsidRDefault="00045C87" w:rsidP="00045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DE7208">
        <w:rPr>
          <w:color w:val="000000"/>
          <w:sz w:val="28"/>
          <w:szCs w:val="28"/>
        </w:rPr>
        <w:t xml:space="preserve">.Характеристика экономических прав человека (по ВДПЧ, МБПЧ) </w:t>
      </w:r>
    </w:p>
    <w:p w:rsidR="00045C87" w:rsidRDefault="00045C87" w:rsidP="00045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DE7208">
        <w:rPr>
          <w:color w:val="000000"/>
          <w:sz w:val="28"/>
          <w:szCs w:val="28"/>
        </w:rPr>
        <w:t>.Характеристика социальных прав человека (</w:t>
      </w:r>
      <w:r>
        <w:rPr>
          <w:color w:val="000000"/>
          <w:sz w:val="28"/>
          <w:szCs w:val="28"/>
        </w:rPr>
        <w:t>по</w:t>
      </w:r>
      <w:r w:rsidRPr="00DE7208">
        <w:rPr>
          <w:color w:val="000000"/>
          <w:sz w:val="28"/>
          <w:szCs w:val="28"/>
        </w:rPr>
        <w:t xml:space="preserve"> ВДПЧ, МБПЧ)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E7208">
        <w:rPr>
          <w:color w:val="000000"/>
          <w:spacing w:val="5"/>
          <w:sz w:val="28"/>
          <w:szCs w:val="28"/>
        </w:rPr>
        <w:t>20.Диалектика прав человека и социальных общностей (</w:t>
      </w:r>
      <w:proofErr w:type="gramStart"/>
      <w:r w:rsidRPr="00DE7208">
        <w:rPr>
          <w:color w:val="000000"/>
          <w:spacing w:val="5"/>
          <w:sz w:val="28"/>
          <w:szCs w:val="28"/>
        </w:rPr>
        <w:t>напр</w:t>
      </w:r>
      <w:r>
        <w:rPr>
          <w:color w:val="000000"/>
          <w:spacing w:val="5"/>
          <w:sz w:val="28"/>
          <w:szCs w:val="28"/>
        </w:rPr>
        <w:t>имер</w:t>
      </w:r>
      <w:proofErr w:type="gramEnd"/>
      <w:r w:rsidRPr="00DE7208">
        <w:rPr>
          <w:color w:val="000000"/>
          <w:spacing w:val="5"/>
          <w:sz w:val="28"/>
          <w:szCs w:val="28"/>
        </w:rPr>
        <w:t>: народов,</w:t>
      </w:r>
      <w:r>
        <w:rPr>
          <w:color w:val="000000"/>
          <w:spacing w:val="5"/>
          <w:sz w:val="28"/>
          <w:szCs w:val="28"/>
        </w:rPr>
        <w:t xml:space="preserve"> </w:t>
      </w:r>
      <w:r w:rsidRPr="00DE7208">
        <w:rPr>
          <w:color w:val="000000"/>
          <w:spacing w:val="-3"/>
          <w:sz w:val="28"/>
          <w:szCs w:val="28"/>
        </w:rPr>
        <w:t xml:space="preserve">женщин)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DE7208">
        <w:rPr>
          <w:color w:val="000000"/>
          <w:spacing w:val="13"/>
          <w:sz w:val="28"/>
          <w:szCs w:val="28"/>
        </w:rPr>
        <w:lastRenderedPageBreak/>
        <w:t>21.</w:t>
      </w:r>
      <w:r w:rsidRPr="00DE7208">
        <w:rPr>
          <w:color w:val="000000"/>
          <w:spacing w:val="2"/>
          <w:sz w:val="28"/>
          <w:szCs w:val="28"/>
        </w:rPr>
        <w:t>Права ребенка. Конвенция ООН о правах ребенка и Закон Республики</w:t>
      </w:r>
      <w:r>
        <w:rPr>
          <w:color w:val="000000"/>
          <w:spacing w:val="2"/>
          <w:sz w:val="28"/>
          <w:szCs w:val="28"/>
        </w:rPr>
        <w:t xml:space="preserve"> </w:t>
      </w:r>
      <w:r w:rsidRPr="00DE7208">
        <w:rPr>
          <w:color w:val="000000"/>
          <w:spacing w:val="-2"/>
          <w:sz w:val="28"/>
          <w:szCs w:val="28"/>
        </w:rPr>
        <w:t xml:space="preserve">Беларусь «О правах ребенка»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E7208">
        <w:rPr>
          <w:color w:val="000000"/>
          <w:sz w:val="28"/>
          <w:szCs w:val="28"/>
        </w:rPr>
        <w:t xml:space="preserve">22.Взаимосвязь прав </w:t>
      </w:r>
      <w:proofErr w:type="gramStart"/>
      <w:r w:rsidRPr="00DE7208">
        <w:rPr>
          <w:color w:val="000000"/>
          <w:sz w:val="28"/>
          <w:szCs w:val="28"/>
        </w:rPr>
        <w:t>и  свобод</w:t>
      </w:r>
      <w:proofErr w:type="gramEnd"/>
      <w:r w:rsidRPr="00DE7208">
        <w:rPr>
          <w:color w:val="000000"/>
          <w:sz w:val="28"/>
          <w:szCs w:val="28"/>
        </w:rPr>
        <w:t xml:space="preserve"> человека, социальных общностей с</w:t>
      </w:r>
      <w:r>
        <w:rPr>
          <w:color w:val="000000"/>
          <w:sz w:val="28"/>
          <w:szCs w:val="28"/>
        </w:rPr>
        <w:t xml:space="preserve"> </w:t>
      </w:r>
      <w:r w:rsidRPr="00DE7208">
        <w:rPr>
          <w:color w:val="000000"/>
          <w:spacing w:val="-1"/>
          <w:sz w:val="28"/>
          <w:szCs w:val="28"/>
        </w:rPr>
        <w:t>обязанностями и ответственностью человека, социальных групп и</w:t>
      </w:r>
      <w:r>
        <w:rPr>
          <w:color w:val="000000"/>
          <w:spacing w:val="-1"/>
          <w:sz w:val="28"/>
          <w:szCs w:val="28"/>
        </w:rPr>
        <w:t xml:space="preserve"> </w:t>
      </w:r>
      <w:r w:rsidRPr="00DE7208">
        <w:rPr>
          <w:color w:val="000000"/>
          <w:spacing w:val="-3"/>
          <w:sz w:val="28"/>
          <w:szCs w:val="28"/>
        </w:rPr>
        <w:t>государства.</w:t>
      </w:r>
    </w:p>
    <w:p w:rsidR="00045C87" w:rsidRPr="00DE7208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DE7208">
        <w:rPr>
          <w:color w:val="000000"/>
          <w:spacing w:val="-3"/>
          <w:sz w:val="28"/>
          <w:szCs w:val="28"/>
        </w:rPr>
        <w:t>23.Гендерные проблемы в современном мире и варианты их решения.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72431">
        <w:rPr>
          <w:color w:val="000000"/>
          <w:spacing w:val="-2"/>
          <w:sz w:val="28"/>
          <w:szCs w:val="28"/>
        </w:rPr>
        <w:t>24.Понятие о международном гуманитарном праве, его нормах, принципах и</w:t>
      </w:r>
      <w:r>
        <w:rPr>
          <w:color w:val="000000"/>
          <w:spacing w:val="-2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сфере применения.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72431">
        <w:rPr>
          <w:color w:val="000000"/>
          <w:sz w:val="28"/>
          <w:szCs w:val="28"/>
        </w:rPr>
        <w:t>25.Международно-правовая регламентация ведения вооруженной борьбы и</w:t>
      </w:r>
      <w:r>
        <w:rPr>
          <w:color w:val="000000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защиты жертв войны.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72431">
        <w:rPr>
          <w:color w:val="000000"/>
          <w:spacing w:val="-1"/>
          <w:sz w:val="28"/>
          <w:szCs w:val="28"/>
        </w:rPr>
        <w:t>26. Ответственность за</w:t>
      </w:r>
      <w:r>
        <w:rPr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1"/>
          <w:sz w:val="28"/>
          <w:szCs w:val="28"/>
        </w:rPr>
        <w:t xml:space="preserve">нарушения норм международного </w:t>
      </w:r>
      <w:r w:rsidRPr="00472431">
        <w:rPr>
          <w:bCs/>
          <w:color w:val="000000"/>
          <w:spacing w:val="-1"/>
          <w:sz w:val="28"/>
          <w:szCs w:val="28"/>
        </w:rPr>
        <w:t>гуманитарного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3"/>
          <w:sz w:val="28"/>
          <w:szCs w:val="28"/>
        </w:rPr>
        <w:t xml:space="preserve">права.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72431">
        <w:rPr>
          <w:color w:val="000000"/>
          <w:spacing w:val="1"/>
          <w:sz w:val="28"/>
          <w:szCs w:val="28"/>
        </w:rPr>
        <w:t>27.Деятельность Международного Комитета Красного Креста (МККК) как</w:t>
      </w:r>
      <w:r>
        <w:rPr>
          <w:color w:val="000000"/>
          <w:spacing w:val="1"/>
          <w:sz w:val="28"/>
          <w:szCs w:val="28"/>
        </w:rPr>
        <w:t xml:space="preserve"> </w:t>
      </w:r>
      <w:r w:rsidRPr="00472431">
        <w:rPr>
          <w:color w:val="000000"/>
          <w:spacing w:val="-3"/>
          <w:sz w:val="28"/>
          <w:szCs w:val="28"/>
        </w:rPr>
        <w:t xml:space="preserve">инструмента международной гуманитарной деятельности. </w:t>
      </w:r>
    </w:p>
    <w:p w:rsidR="00045C87" w:rsidRDefault="00045C87" w:rsidP="0004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472431">
        <w:rPr>
          <w:color w:val="000000"/>
          <w:sz w:val="28"/>
          <w:szCs w:val="28"/>
        </w:rPr>
        <w:t xml:space="preserve">28.Деятельность МККК в «горячих точках» на рубеже </w:t>
      </w:r>
      <w:r w:rsidRPr="00472431">
        <w:rPr>
          <w:color w:val="000000"/>
          <w:sz w:val="28"/>
          <w:szCs w:val="28"/>
          <w:lang w:val="en-US"/>
        </w:rPr>
        <w:t>XX</w:t>
      </w:r>
      <w:r w:rsidRPr="00472431">
        <w:rPr>
          <w:color w:val="000000"/>
          <w:sz w:val="28"/>
          <w:szCs w:val="28"/>
        </w:rPr>
        <w:t xml:space="preserve"> -</w:t>
      </w:r>
      <w:r w:rsidRPr="00472431">
        <w:rPr>
          <w:color w:val="000000"/>
          <w:sz w:val="28"/>
          <w:szCs w:val="28"/>
          <w:lang w:val="en-US"/>
        </w:rPr>
        <w:t>XXI</w:t>
      </w:r>
      <w:r w:rsidRPr="00472431">
        <w:rPr>
          <w:color w:val="000000"/>
          <w:sz w:val="28"/>
          <w:szCs w:val="28"/>
        </w:rPr>
        <w:t xml:space="preserve"> веков.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72431">
        <w:rPr>
          <w:color w:val="000000"/>
          <w:spacing w:val="-1"/>
          <w:sz w:val="28"/>
          <w:szCs w:val="28"/>
        </w:rPr>
        <w:t xml:space="preserve">29.Формы работы Белорусского общества Красного Креста.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72431">
        <w:rPr>
          <w:color w:val="000000"/>
          <w:spacing w:val="5"/>
          <w:sz w:val="28"/>
          <w:szCs w:val="28"/>
        </w:rPr>
        <w:t>30.Система ООН по защите прав человека и предотвращению массовых</w:t>
      </w:r>
      <w:r>
        <w:rPr>
          <w:color w:val="000000"/>
          <w:spacing w:val="5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>нарушений прав человека.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gramStart"/>
      <w:r w:rsidRPr="00472431">
        <w:rPr>
          <w:color w:val="000000"/>
          <w:spacing w:val="-2"/>
          <w:sz w:val="28"/>
          <w:szCs w:val="28"/>
        </w:rPr>
        <w:t>31 .Деятельность</w:t>
      </w:r>
      <w:proofErr w:type="gramEnd"/>
      <w:r w:rsidRPr="00472431">
        <w:rPr>
          <w:color w:val="000000"/>
          <w:spacing w:val="-2"/>
          <w:sz w:val="28"/>
          <w:szCs w:val="28"/>
        </w:rPr>
        <w:t xml:space="preserve"> неправительственных организаций по защите прав</w:t>
      </w:r>
      <w:r>
        <w:rPr>
          <w:color w:val="000000"/>
          <w:spacing w:val="-2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человека. </w:t>
      </w:r>
    </w:p>
    <w:p w:rsidR="00045C87" w:rsidRPr="00472431" w:rsidRDefault="00045C87" w:rsidP="00045C8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72431">
        <w:rPr>
          <w:color w:val="000000"/>
          <w:sz w:val="28"/>
          <w:szCs w:val="28"/>
        </w:rPr>
        <w:t>32.Европейская  конвенция</w:t>
      </w:r>
      <w:proofErr w:type="gramEnd"/>
      <w:r w:rsidRPr="00472431">
        <w:rPr>
          <w:color w:val="000000"/>
          <w:sz w:val="28"/>
          <w:szCs w:val="28"/>
        </w:rPr>
        <w:t xml:space="preserve">  о защите прав и основных свобод  человека.</w:t>
      </w:r>
    </w:p>
    <w:p w:rsidR="00045C87" w:rsidRPr="00472431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472431">
        <w:rPr>
          <w:color w:val="000000"/>
          <w:spacing w:val="-2"/>
          <w:sz w:val="28"/>
          <w:szCs w:val="28"/>
        </w:rPr>
        <w:t>Система европейской защиты прав человека.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72431">
        <w:rPr>
          <w:color w:val="000000"/>
          <w:spacing w:val="-1"/>
          <w:sz w:val="28"/>
          <w:szCs w:val="28"/>
        </w:rPr>
        <w:t xml:space="preserve">33.Конституционная защита прав человека в Республике Беларусь.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72431">
        <w:rPr>
          <w:color w:val="000000"/>
          <w:spacing w:val="5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>4</w:t>
      </w:r>
      <w:r w:rsidRPr="00472431">
        <w:rPr>
          <w:color w:val="000000"/>
          <w:spacing w:val="5"/>
          <w:sz w:val="28"/>
          <w:szCs w:val="28"/>
        </w:rPr>
        <w:t>.Деятельность Республики Беларусь на международной арене в целях</w:t>
      </w:r>
      <w:r>
        <w:rPr>
          <w:color w:val="000000"/>
          <w:spacing w:val="5"/>
          <w:sz w:val="28"/>
          <w:szCs w:val="28"/>
        </w:rPr>
        <w:t xml:space="preserve"> </w:t>
      </w:r>
      <w:r w:rsidRPr="00472431">
        <w:rPr>
          <w:color w:val="000000"/>
          <w:spacing w:val="-1"/>
          <w:sz w:val="28"/>
          <w:szCs w:val="28"/>
        </w:rPr>
        <w:t xml:space="preserve">обеспечения жизненных интересов и прав человека и народов.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gramStart"/>
      <w:r w:rsidRPr="00472431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5</w:t>
      </w:r>
      <w:r w:rsidRPr="00472431">
        <w:rPr>
          <w:color w:val="000000"/>
          <w:spacing w:val="-1"/>
          <w:sz w:val="28"/>
          <w:szCs w:val="28"/>
        </w:rPr>
        <w:t>.Основные  направления</w:t>
      </w:r>
      <w:proofErr w:type="gramEnd"/>
      <w:r w:rsidRPr="00472431">
        <w:rPr>
          <w:color w:val="000000"/>
          <w:spacing w:val="-1"/>
          <w:sz w:val="28"/>
          <w:szCs w:val="28"/>
        </w:rPr>
        <w:t xml:space="preserve"> государственной  поддержки  детей и семьи в</w:t>
      </w:r>
      <w:r>
        <w:rPr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Республике Беларусь. </w:t>
      </w:r>
    </w:p>
    <w:p w:rsidR="00045C87" w:rsidRPr="00472431" w:rsidRDefault="00045C87" w:rsidP="00045C8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36</w:t>
      </w:r>
      <w:r w:rsidRPr="00472431">
        <w:rPr>
          <w:color w:val="000000"/>
          <w:spacing w:val="-2"/>
          <w:sz w:val="28"/>
          <w:szCs w:val="28"/>
        </w:rPr>
        <w:t xml:space="preserve">.Пути интеграции </w:t>
      </w:r>
      <w:r>
        <w:rPr>
          <w:color w:val="000000"/>
          <w:spacing w:val="-2"/>
          <w:sz w:val="28"/>
          <w:szCs w:val="28"/>
        </w:rPr>
        <w:t xml:space="preserve">в </w:t>
      </w:r>
      <w:r w:rsidRPr="00472431">
        <w:rPr>
          <w:color w:val="000000"/>
          <w:spacing w:val="-2"/>
          <w:sz w:val="28"/>
          <w:szCs w:val="28"/>
        </w:rPr>
        <w:t>белорусском обществе детей с особенностями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472431">
        <w:rPr>
          <w:color w:val="000000"/>
          <w:spacing w:val="-1"/>
          <w:sz w:val="28"/>
          <w:szCs w:val="28"/>
        </w:rPr>
        <w:t>психофизического развития и оставшихся без опеки родителей.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37</w:t>
      </w:r>
      <w:r w:rsidRPr="00472431">
        <w:rPr>
          <w:color w:val="000000"/>
          <w:spacing w:val="-1"/>
          <w:sz w:val="28"/>
          <w:szCs w:val="28"/>
        </w:rPr>
        <w:t xml:space="preserve">.Роль системы образования </w:t>
      </w:r>
      <w:proofErr w:type="gramStart"/>
      <w:r w:rsidRPr="00472431">
        <w:rPr>
          <w:color w:val="000000"/>
          <w:spacing w:val="-1"/>
          <w:sz w:val="28"/>
          <w:szCs w:val="28"/>
        </w:rPr>
        <w:t>Беларуси  в</w:t>
      </w:r>
      <w:proofErr w:type="gramEnd"/>
      <w:r w:rsidRPr="00472431">
        <w:rPr>
          <w:color w:val="000000"/>
          <w:spacing w:val="-1"/>
          <w:sz w:val="28"/>
          <w:szCs w:val="28"/>
        </w:rPr>
        <w:t xml:space="preserve">  формировании  культуры  прав</w:t>
      </w:r>
      <w:r>
        <w:rPr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3"/>
          <w:sz w:val="28"/>
          <w:szCs w:val="28"/>
        </w:rPr>
        <w:t xml:space="preserve">человека.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72431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8</w:t>
      </w:r>
      <w:r w:rsidRPr="00472431">
        <w:rPr>
          <w:color w:val="000000"/>
          <w:spacing w:val="3"/>
          <w:sz w:val="28"/>
          <w:szCs w:val="28"/>
        </w:rPr>
        <w:t xml:space="preserve">.Международный и </w:t>
      </w:r>
      <w:proofErr w:type="gramStart"/>
      <w:r w:rsidRPr="00472431">
        <w:rPr>
          <w:color w:val="000000"/>
          <w:spacing w:val="3"/>
          <w:sz w:val="28"/>
          <w:szCs w:val="28"/>
        </w:rPr>
        <w:t>национальный  (</w:t>
      </w:r>
      <w:proofErr w:type="gramEnd"/>
      <w:r w:rsidRPr="00472431">
        <w:rPr>
          <w:color w:val="000000"/>
          <w:spacing w:val="3"/>
          <w:sz w:val="28"/>
          <w:szCs w:val="28"/>
        </w:rPr>
        <w:t>белорусский) опыт изучения прав</w:t>
      </w:r>
      <w:r>
        <w:rPr>
          <w:color w:val="000000"/>
          <w:spacing w:val="3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человека. </w:t>
      </w:r>
    </w:p>
    <w:p w:rsidR="00045C87" w:rsidRDefault="00045C87" w:rsidP="00045C8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39</w:t>
      </w:r>
      <w:r w:rsidRPr="00472431">
        <w:rPr>
          <w:color w:val="000000"/>
          <w:spacing w:val="-1"/>
          <w:sz w:val="28"/>
          <w:szCs w:val="28"/>
        </w:rPr>
        <w:t xml:space="preserve">.Значение изучения курса «Права человека» </w:t>
      </w:r>
      <w:proofErr w:type="gramStart"/>
      <w:r w:rsidRPr="00472431">
        <w:rPr>
          <w:color w:val="000000"/>
          <w:spacing w:val="-1"/>
          <w:sz w:val="28"/>
          <w:szCs w:val="28"/>
        </w:rPr>
        <w:t>для  упрочения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1"/>
          <w:sz w:val="28"/>
          <w:szCs w:val="28"/>
        </w:rPr>
        <w:t>демократических основ общественной жизни и формирования правового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 xml:space="preserve">государства в Беларуси. </w:t>
      </w:r>
    </w:p>
    <w:p w:rsidR="00045C87" w:rsidRPr="00472431" w:rsidRDefault="00045C87" w:rsidP="00045C87">
      <w:pPr>
        <w:shd w:val="clear" w:color="auto" w:fill="FFFFFF"/>
        <w:jc w:val="both"/>
        <w:rPr>
          <w:sz w:val="28"/>
          <w:szCs w:val="28"/>
        </w:rPr>
      </w:pPr>
      <w:r w:rsidRPr="00472431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0</w:t>
      </w:r>
      <w:r w:rsidRPr="00472431">
        <w:rPr>
          <w:color w:val="000000"/>
          <w:spacing w:val="3"/>
          <w:sz w:val="28"/>
          <w:szCs w:val="28"/>
        </w:rPr>
        <w:t>.Сущность и основные функции социального, правового государства в</w:t>
      </w:r>
      <w:r>
        <w:rPr>
          <w:color w:val="000000"/>
          <w:spacing w:val="3"/>
          <w:sz w:val="28"/>
          <w:szCs w:val="28"/>
        </w:rPr>
        <w:t xml:space="preserve"> </w:t>
      </w:r>
      <w:r w:rsidRPr="00472431">
        <w:rPr>
          <w:color w:val="000000"/>
          <w:spacing w:val="-2"/>
          <w:sz w:val="28"/>
          <w:szCs w:val="28"/>
        </w:rPr>
        <w:t>защите прав человека, гражданина.</w:t>
      </w:r>
    </w:p>
    <w:p w:rsidR="00B01FD1" w:rsidRDefault="00B01FD1"/>
    <w:sectPr w:rsidR="00B0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D1112"/>
    <w:multiLevelType w:val="multilevel"/>
    <w:tmpl w:val="EB5A7CC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510D1D43"/>
    <w:multiLevelType w:val="singleLevel"/>
    <w:tmpl w:val="C50CE3F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37D1F42"/>
    <w:multiLevelType w:val="singleLevel"/>
    <w:tmpl w:val="C50CE3F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45C87"/>
    <w:rsid w:val="00B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257A-DB23-4F0A-B729-1A321B4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2019-09-30T20:11:00Z</dcterms:created>
  <dcterms:modified xsi:type="dcterms:W3CDTF">2019-09-30T20:13:00Z</dcterms:modified>
</cp:coreProperties>
</file>