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E6D935" w14:textId="77777777" w:rsidR="00EE5E68" w:rsidRDefault="00EE5E68" w:rsidP="00EE5E68">
      <w:pPr>
        <w:rPr>
          <w:lang w:val="ru-RU"/>
        </w:rPr>
      </w:pPr>
    </w:p>
    <w:p w14:paraId="212BCAD4" w14:textId="77777777" w:rsidR="00EE5E68" w:rsidRDefault="00EE5E68" w:rsidP="00EE5E68">
      <w:pPr>
        <w:pStyle w:val="ac"/>
        <w:ind w:firstLine="0"/>
        <w:jc w:val="center"/>
        <w:rPr>
          <w:b/>
          <w:sz w:val="28"/>
          <w:szCs w:val="28"/>
          <w:lang w:val="ru-RU"/>
        </w:rPr>
      </w:pPr>
    </w:p>
    <w:p w14:paraId="2E1E7175" w14:textId="22946263" w:rsidR="00EE5E68" w:rsidRDefault="00EE5E68" w:rsidP="00EE5E68">
      <w:pPr>
        <w:pStyle w:val="70"/>
        <w:shd w:val="clear" w:color="auto" w:fill="auto"/>
        <w:tabs>
          <w:tab w:val="left" w:pos="451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bookmark9"/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ПЕРЕЧЕНЬ ВОПРОСОВ К ЗАЧЕТУ</w:t>
      </w:r>
      <w:bookmarkEnd w:id="0"/>
    </w:p>
    <w:p w14:paraId="1CD16CAA" w14:textId="7F5840FD" w:rsidR="003F418A" w:rsidRPr="003F418A" w:rsidRDefault="003F418A" w:rsidP="003F418A">
      <w:pPr>
        <w:ind w:firstLine="567"/>
        <w:jc w:val="both"/>
        <w:rPr>
          <w:color w:val="000000"/>
          <w:sz w:val="28"/>
          <w:szCs w:val="28"/>
        </w:rPr>
      </w:pPr>
      <w:r w:rsidRPr="003F418A">
        <w:rPr>
          <w:color w:val="000000"/>
          <w:sz w:val="28"/>
          <w:szCs w:val="28"/>
        </w:rPr>
        <w:t>1. Возникновение и развитие социологии профессий (социально-исторический обзор).</w:t>
      </w:r>
    </w:p>
    <w:p w14:paraId="294287CE" w14:textId="77777777" w:rsidR="003F418A" w:rsidRPr="003F418A" w:rsidRDefault="003F418A" w:rsidP="003F418A">
      <w:pPr>
        <w:ind w:firstLine="567"/>
        <w:jc w:val="both"/>
        <w:rPr>
          <w:color w:val="000000"/>
          <w:sz w:val="28"/>
          <w:szCs w:val="28"/>
        </w:rPr>
      </w:pPr>
      <w:r w:rsidRPr="003F418A">
        <w:rPr>
          <w:color w:val="000000"/>
          <w:sz w:val="28"/>
          <w:szCs w:val="28"/>
        </w:rPr>
        <w:t>2. Методологические основы социологии профессий.</w:t>
      </w:r>
    </w:p>
    <w:p w14:paraId="7860BFB3" w14:textId="77777777" w:rsidR="003F418A" w:rsidRPr="003F418A" w:rsidRDefault="003F418A" w:rsidP="003F418A">
      <w:pPr>
        <w:ind w:firstLine="567"/>
        <w:jc w:val="both"/>
        <w:rPr>
          <w:color w:val="000000"/>
          <w:sz w:val="28"/>
          <w:szCs w:val="28"/>
        </w:rPr>
      </w:pPr>
      <w:r w:rsidRPr="003F418A">
        <w:rPr>
          <w:color w:val="000000"/>
          <w:sz w:val="28"/>
          <w:szCs w:val="28"/>
        </w:rPr>
        <w:t>3. Теоретические подходы в исследовании профессиональных групп: функционалистский, стратификационный, социально-психологический.</w:t>
      </w:r>
    </w:p>
    <w:p w14:paraId="65A49E92" w14:textId="2C392997" w:rsidR="003F418A" w:rsidRPr="003F418A" w:rsidRDefault="003F418A" w:rsidP="003F418A">
      <w:pPr>
        <w:tabs>
          <w:tab w:val="left" w:pos="1134"/>
        </w:tabs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3F418A">
        <w:rPr>
          <w:color w:val="000000"/>
          <w:sz w:val="28"/>
          <w:szCs w:val="28"/>
        </w:rPr>
        <w:t xml:space="preserve">4. </w:t>
      </w:r>
      <w:r w:rsidRPr="003F418A">
        <w:rPr>
          <w:rFonts w:eastAsiaTheme="minorHAnsi"/>
          <w:sz w:val="28"/>
          <w:szCs w:val="28"/>
          <w:lang w:val="ru-RU" w:eastAsia="en-US"/>
        </w:rPr>
        <w:t>Профессии в теории К. Маркса</w:t>
      </w:r>
    </w:p>
    <w:p w14:paraId="7764454A" w14:textId="6AF779EC" w:rsidR="003F418A" w:rsidRPr="003F418A" w:rsidRDefault="003F418A" w:rsidP="003F418A">
      <w:pPr>
        <w:tabs>
          <w:tab w:val="left" w:pos="1134"/>
        </w:tabs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 xml:space="preserve">5. </w:t>
      </w:r>
      <w:r w:rsidRPr="003F418A">
        <w:rPr>
          <w:rFonts w:eastAsiaTheme="minorHAnsi"/>
          <w:sz w:val="28"/>
          <w:szCs w:val="28"/>
          <w:lang w:val="ru-RU" w:eastAsia="en-US"/>
        </w:rPr>
        <w:t>Профессиональный институт Г. Спенсера</w:t>
      </w:r>
    </w:p>
    <w:p w14:paraId="5CC32A8E" w14:textId="6BAA68C9" w:rsidR="003F418A" w:rsidRPr="003F418A" w:rsidRDefault="003F418A" w:rsidP="003F418A">
      <w:pPr>
        <w:tabs>
          <w:tab w:val="left" w:pos="1134"/>
        </w:tabs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 xml:space="preserve">6. </w:t>
      </w:r>
      <w:r w:rsidRPr="003F418A">
        <w:rPr>
          <w:rFonts w:eastAsiaTheme="minorHAnsi"/>
          <w:sz w:val="28"/>
          <w:szCs w:val="28"/>
          <w:lang w:val="ru-RU" w:eastAsia="en-US"/>
        </w:rPr>
        <w:t>Разделение труда и профессиональная корпорация в теории Э. Дюркгейма</w:t>
      </w:r>
    </w:p>
    <w:p w14:paraId="46448165" w14:textId="1BD03614" w:rsidR="003F418A" w:rsidRPr="003F418A" w:rsidRDefault="003F418A" w:rsidP="003F418A">
      <w:pPr>
        <w:tabs>
          <w:tab w:val="left" w:pos="1134"/>
        </w:tabs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 xml:space="preserve">7. </w:t>
      </w:r>
      <w:r w:rsidRPr="003F418A">
        <w:rPr>
          <w:rFonts w:eastAsiaTheme="minorHAnsi"/>
          <w:sz w:val="28"/>
          <w:szCs w:val="28"/>
          <w:lang w:val="ru-RU" w:eastAsia="en-US"/>
        </w:rPr>
        <w:t>Призвание против профессии в теории М. Вебера</w:t>
      </w:r>
    </w:p>
    <w:p w14:paraId="4D24EA8A" w14:textId="1B650205" w:rsidR="003F418A" w:rsidRPr="003F418A" w:rsidRDefault="003F418A" w:rsidP="003F418A">
      <w:pPr>
        <w:tabs>
          <w:tab w:val="left" w:pos="1134"/>
        </w:tabs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 xml:space="preserve">8. </w:t>
      </w:r>
      <w:r w:rsidRPr="003F418A">
        <w:rPr>
          <w:rFonts w:eastAsiaTheme="minorHAnsi"/>
          <w:sz w:val="28"/>
          <w:szCs w:val="28"/>
          <w:lang w:val="ru-RU" w:eastAsia="en-US"/>
        </w:rPr>
        <w:t>П. Сорокин о профессиональной стратификации</w:t>
      </w:r>
    </w:p>
    <w:p w14:paraId="1C468AB9" w14:textId="6072C2AB" w:rsidR="003F418A" w:rsidRPr="003F418A" w:rsidRDefault="003F418A" w:rsidP="003F418A">
      <w:pPr>
        <w:tabs>
          <w:tab w:val="left" w:pos="1134"/>
        </w:tabs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 xml:space="preserve">9. </w:t>
      </w:r>
      <w:r w:rsidRPr="003F418A">
        <w:rPr>
          <w:rFonts w:eastAsiaTheme="minorHAnsi"/>
          <w:sz w:val="28"/>
          <w:szCs w:val="28"/>
          <w:lang w:val="ru-RU" w:eastAsia="en-US"/>
        </w:rPr>
        <w:t>Концепция профессии и профессионализации: подход Т. Парсонса</w:t>
      </w:r>
    </w:p>
    <w:p w14:paraId="54C3FC93" w14:textId="6A0520BE" w:rsidR="003F418A" w:rsidRPr="003F418A" w:rsidRDefault="003F418A" w:rsidP="003F418A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 xml:space="preserve">10. </w:t>
      </w:r>
      <w:r w:rsidRPr="003F418A">
        <w:rPr>
          <w:color w:val="000000"/>
          <w:sz w:val="28"/>
          <w:szCs w:val="28"/>
        </w:rPr>
        <w:t>Институциональный подход при изучении профессий.</w:t>
      </w:r>
    </w:p>
    <w:p w14:paraId="7DBD7B1A" w14:textId="4B8EC9E7" w:rsidR="003F418A" w:rsidRPr="003F418A" w:rsidRDefault="003F418A" w:rsidP="003F418A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>11.</w:t>
      </w:r>
      <w:r w:rsidRPr="003F418A">
        <w:rPr>
          <w:color w:val="000000"/>
          <w:sz w:val="28"/>
          <w:szCs w:val="28"/>
        </w:rPr>
        <w:t xml:space="preserve"> Профессиональная структура общества.</w:t>
      </w:r>
    </w:p>
    <w:p w14:paraId="515A9E67" w14:textId="4BFD3260" w:rsidR="003F418A" w:rsidRPr="003F418A" w:rsidRDefault="003F418A" w:rsidP="003F418A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>12</w:t>
      </w:r>
      <w:r w:rsidRPr="003F418A">
        <w:rPr>
          <w:color w:val="000000"/>
          <w:sz w:val="28"/>
          <w:szCs w:val="28"/>
        </w:rPr>
        <w:t>. Профессиональные группы, их характеристика.</w:t>
      </w:r>
    </w:p>
    <w:p w14:paraId="1C7BA332" w14:textId="4BF447C2" w:rsidR="003F418A" w:rsidRPr="003F418A" w:rsidRDefault="003F418A" w:rsidP="003F418A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>13</w:t>
      </w:r>
      <w:r w:rsidRPr="003F418A">
        <w:rPr>
          <w:color w:val="000000"/>
          <w:sz w:val="28"/>
          <w:szCs w:val="28"/>
        </w:rPr>
        <w:t>. Понятие «социально-трудовая мобильность».</w:t>
      </w:r>
    </w:p>
    <w:p w14:paraId="4E307D78" w14:textId="265EB26D" w:rsidR="003F418A" w:rsidRPr="003F418A" w:rsidRDefault="003F418A" w:rsidP="003F418A">
      <w:pPr>
        <w:ind w:firstLine="567"/>
        <w:jc w:val="both"/>
        <w:rPr>
          <w:color w:val="000000"/>
          <w:sz w:val="28"/>
          <w:szCs w:val="28"/>
        </w:rPr>
      </w:pPr>
      <w:r w:rsidRPr="003F418A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  <w:lang w:val="ru-RU"/>
        </w:rPr>
        <w:t>4</w:t>
      </w:r>
      <w:r w:rsidRPr="003F418A">
        <w:rPr>
          <w:color w:val="000000"/>
          <w:sz w:val="28"/>
          <w:szCs w:val="28"/>
        </w:rPr>
        <w:t>. Трансформация профессиональных групп в современном обществе.</w:t>
      </w:r>
    </w:p>
    <w:p w14:paraId="354A494C" w14:textId="21027489" w:rsidR="003F418A" w:rsidRPr="003F418A" w:rsidRDefault="003F418A" w:rsidP="003F418A">
      <w:pPr>
        <w:ind w:firstLine="567"/>
        <w:jc w:val="both"/>
        <w:rPr>
          <w:color w:val="000000"/>
          <w:sz w:val="28"/>
          <w:szCs w:val="28"/>
        </w:rPr>
      </w:pPr>
      <w:r w:rsidRPr="003F418A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  <w:lang w:val="ru-RU"/>
        </w:rPr>
        <w:t>5</w:t>
      </w:r>
      <w:r w:rsidRPr="003F418A">
        <w:rPr>
          <w:color w:val="000000"/>
          <w:sz w:val="28"/>
          <w:szCs w:val="28"/>
        </w:rPr>
        <w:t>. Социологические критерии и параметры оценки трудовой мобильности в обществе.</w:t>
      </w:r>
    </w:p>
    <w:p w14:paraId="7DEAC73E" w14:textId="2D1F72AE" w:rsidR="003F418A" w:rsidRPr="003F418A" w:rsidRDefault="003F418A" w:rsidP="003F418A">
      <w:pPr>
        <w:ind w:firstLine="567"/>
        <w:jc w:val="both"/>
        <w:rPr>
          <w:color w:val="000000"/>
          <w:sz w:val="28"/>
          <w:szCs w:val="28"/>
        </w:rPr>
      </w:pPr>
      <w:r w:rsidRPr="003F418A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  <w:lang w:val="ru-RU"/>
        </w:rPr>
        <w:t>6</w:t>
      </w:r>
      <w:r w:rsidRPr="003F418A">
        <w:rPr>
          <w:color w:val="000000"/>
          <w:sz w:val="28"/>
          <w:szCs w:val="28"/>
        </w:rPr>
        <w:t>. Профессионалы и дилетанты. Социальная роль профессионалов.</w:t>
      </w:r>
    </w:p>
    <w:p w14:paraId="32EA7F2C" w14:textId="6E3C0D6F" w:rsidR="003F418A" w:rsidRPr="003F418A" w:rsidRDefault="003F418A" w:rsidP="003F418A">
      <w:pPr>
        <w:ind w:firstLine="567"/>
        <w:jc w:val="both"/>
        <w:rPr>
          <w:color w:val="000000"/>
          <w:sz w:val="28"/>
          <w:szCs w:val="28"/>
        </w:rPr>
      </w:pPr>
      <w:r w:rsidRPr="003F418A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  <w:lang w:val="ru-RU"/>
        </w:rPr>
        <w:t>7</w:t>
      </w:r>
      <w:r w:rsidRPr="003F418A">
        <w:rPr>
          <w:color w:val="000000"/>
          <w:sz w:val="28"/>
          <w:szCs w:val="28"/>
        </w:rPr>
        <w:t>. Профессионализация как социальный процесс.</w:t>
      </w:r>
    </w:p>
    <w:p w14:paraId="691D9951" w14:textId="6C438EBE" w:rsidR="003F418A" w:rsidRPr="003F418A" w:rsidRDefault="003F418A" w:rsidP="003F418A">
      <w:pPr>
        <w:ind w:firstLine="567"/>
        <w:jc w:val="both"/>
        <w:rPr>
          <w:color w:val="000000"/>
          <w:sz w:val="28"/>
          <w:szCs w:val="28"/>
        </w:rPr>
      </w:pPr>
      <w:r w:rsidRPr="003F418A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  <w:lang w:val="ru-RU"/>
        </w:rPr>
        <w:t>8</w:t>
      </w:r>
      <w:r w:rsidRPr="003F418A">
        <w:rPr>
          <w:color w:val="000000"/>
          <w:sz w:val="28"/>
          <w:szCs w:val="28"/>
        </w:rPr>
        <w:t>. Престиж профессий как отражение социальной политики.</w:t>
      </w:r>
    </w:p>
    <w:p w14:paraId="2F8FAC91" w14:textId="7114773C" w:rsidR="003F418A" w:rsidRPr="003F418A" w:rsidRDefault="003F418A" w:rsidP="003F418A">
      <w:pPr>
        <w:ind w:firstLine="567"/>
        <w:jc w:val="both"/>
        <w:rPr>
          <w:color w:val="000000"/>
          <w:sz w:val="28"/>
          <w:szCs w:val="28"/>
        </w:rPr>
      </w:pPr>
      <w:r w:rsidRPr="003F418A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  <w:lang w:val="ru-RU"/>
        </w:rPr>
        <w:t>9</w:t>
      </w:r>
      <w:r w:rsidRPr="003F418A">
        <w:rPr>
          <w:color w:val="000000"/>
          <w:sz w:val="28"/>
          <w:szCs w:val="28"/>
        </w:rPr>
        <w:t>. Микро и макро среда в структуре профессионального выбора.</w:t>
      </w:r>
    </w:p>
    <w:p w14:paraId="35DBFEFC" w14:textId="0549AF07" w:rsidR="003F418A" w:rsidRPr="003F418A" w:rsidRDefault="003F418A" w:rsidP="003F418A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>20</w:t>
      </w:r>
      <w:r w:rsidRPr="003F418A">
        <w:rPr>
          <w:color w:val="000000"/>
          <w:sz w:val="28"/>
          <w:szCs w:val="28"/>
        </w:rPr>
        <w:t>. Процессы деквалификации и профессионализации.</w:t>
      </w:r>
    </w:p>
    <w:p w14:paraId="53D1C7E3" w14:textId="729DA1CF" w:rsidR="003F418A" w:rsidRPr="003F418A" w:rsidRDefault="003F418A" w:rsidP="003F418A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>21</w:t>
      </w:r>
      <w:r w:rsidRPr="003F418A">
        <w:rPr>
          <w:color w:val="000000"/>
          <w:sz w:val="28"/>
          <w:szCs w:val="28"/>
        </w:rPr>
        <w:t>. Профессиональные ориентации молодежи.</w:t>
      </w:r>
    </w:p>
    <w:p w14:paraId="31EE2E1A" w14:textId="7DC297B2" w:rsidR="003F418A" w:rsidRPr="003F418A" w:rsidRDefault="003F418A" w:rsidP="003F418A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>22</w:t>
      </w:r>
      <w:r w:rsidRPr="003F418A">
        <w:rPr>
          <w:color w:val="000000"/>
          <w:sz w:val="28"/>
          <w:szCs w:val="28"/>
        </w:rPr>
        <w:t>. Профессиограмма как метод исследования трудовой деятельности.</w:t>
      </w:r>
    </w:p>
    <w:p w14:paraId="196B5EBC" w14:textId="2B5C905B" w:rsidR="003F418A" w:rsidRPr="003F418A" w:rsidRDefault="003F418A" w:rsidP="003F418A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>23</w:t>
      </w:r>
      <w:r w:rsidRPr="003F418A">
        <w:rPr>
          <w:color w:val="000000"/>
          <w:sz w:val="28"/>
          <w:szCs w:val="28"/>
        </w:rPr>
        <w:t>. Профессиональные сообщества как объект социологического анализа (на основе работ О.Шкаратана, А.Согомонова, В.Ядова, О.Крыштановской).</w:t>
      </w:r>
    </w:p>
    <w:p w14:paraId="471E0A1E" w14:textId="0A29405C" w:rsidR="003F418A" w:rsidRPr="003F418A" w:rsidRDefault="003F418A" w:rsidP="003F418A">
      <w:pPr>
        <w:ind w:firstLine="567"/>
        <w:jc w:val="both"/>
        <w:rPr>
          <w:color w:val="000000"/>
          <w:sz w:val="28"/>
          <w:szCs w:val="28"/>
        </w:rPr>
      </w:pPr>
      <w:r w:rsidRPr="003F418A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  <w:lang w:val="ru-RU"/>
        </w:rPr>
        <w:t>4</w:t>
      </w:r>
      <w:r w:rsidRPr="003F418A">
        <w:rPr>
          <w:color w:val="000000"/>
          <w:sz w:val="28"/>
          <w:szCs w:val="28"/>
        </w:rPr>
        <w:t>. Особенности социологического анализа профессиональных групп.</w:t>
      </w:r>
    </w:p>
    <w:p w14:paraId="3509E0E6" w14:textId="77777777" w:rsidR="00EE5E68" w:rsidRPr="00A71FA5" w:rsidRDefault="00EE5E68" w:rsidP="00EE5E68">
      <w:pPr>
        <w:pStyle w:val="ac"/>
        <w:ind w:firstLine="0"/>
        <w:rPr>
          <w:bCs/>
          <w:sz w:val="28"/>
          <w:szCs w:val="28"/>
        </w:rPr>
      </w:pPr>
    </w:p>
    <w:p w14:paraId="57059D63" w14:textId="77777777" w:rsidR="00EE5E68" w:rsidRPr="00A71FA5" w:rsidRDefault="00EE5E68" w:rsidP="00EE5E68">
      <w:pPr>
        <w:pStyle w:val="ac"/>
        <w:ind w:firstLine="0"/>
        <w:rPr>
          <w:bCs/>
          <w:sz w:val="28"/>
          <w:szCs w:val="28"/>
        </w:rPr>
      </w:pPr>
    </w:p>
    <w:sectPr w:rsidR="00EE5E68" w:rsidRPr="00A71F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716E19" w14:textId="77777777" w:rsidR="0067743D" w:rsidRDefault="0067743D" w:rsidP="00FF0F5A">
      <w:r>
        <w:separator/>
      </w:r>
    </w:p>
  </w:endnote>
  <w:endnote w:type="continuationSeparator" w:id="0">
    <w:p w14:paraId="26B0729A" w14:textId="77777777" w:rsidR="0067743D" w:rsidRDefault="0067743D" w:rsidP="00FF0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1DABAA" w14:textId="77777777" w:rsidR="00FF0F5A" w:rsidRDefault="00FF0F5A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467575"/>
      <w:docPartObj>
        <w:docPartGallery w:val="Page Numbers (Bottom of Page)"/>
        <w:docPartUnique/>
      </w:docPartObj>
    </w:sdtPr>
    <w:sdtEndPr/>
    <w:sdtContent>
      <w:p w14:paraId="02BC487C" w14:textId="764D9754" w:rsidR="00FF0F5A" w:rsidRDefault="00FF0F5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1405" w:rsidRPr="00571405">
          <w:rPr>
            <w:noProof/>
            <w:lang w:val="ru-RU"/>
          </w:rPr>
          <w:t>1</w:t>
        </w:r>
        <w:r>
          <w:fldChar w:fldCharType="end"/>
        </w:r>
      </w:p>
    </w:sdtContent>
  </w:sdt>
  <w:p w14:paraId="69EE2F93" w14:textId="77777777" w:rsidR="00FF0F5A" w:rsidRDefault="00FF0F5A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37F8EC" w14:textId="77777777" w:rsidR="00FF0F5A" w:rsidRDefault="00FF0F5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DBED84" w14:textId="77777777" w:rsidR="0067743D" w:rsidRDefault="0067743D" w:rsidP="00FF0F5A">
      <w:r>
        <w:separator/>
      </w:r>
    </w:p>
  </w:footnote>
  <w:footnote w:type="continuationSeparator" w:id="0">
    <w:p w14:paraId="249E53F6" w14:textId="77777777" w:rsidR="0067743D" w:rsidRDefault="0067743D" w:rsidP="00FF0F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988D7" w14:textId="77777777" w:rsidR="00FF0F5A" w:rsidRDefault="00FF0F5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2CE00E" w14:textId="77777777" w:rsidR="00FF0F5A" w:rsidRDefault="00FF0F5A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50BB06" w14:textId="77777777" w:rsidR="00FF0F5A" w:rsidRDefault="00FF0F5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D0247B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C65DFB"/>
    <w:multiLevelType w:val="multilevel"/>
    <w:tmpl w:val="00C86AEA"/>
    <w:lvl w:ilvl="0">
      <w:start w:val="1"/>
      <w:numFmt w:val="upperRoman"/>
      <w:pStyle w:val="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>
    <w:nsid w:val="35BA69AD"/>
    <w:multiLevelType w:val="hybridMultilevel"/>
    <w:tmpl w:val="409E71B4"/>
    <w:lvl w:ilvl="0" w:tplc="90C0C334">
      <w:start w:val="4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0FA169A">
      <w:start w:val="1"/>
      <w:numFmt w:val="decimal"/>
      <w:lvlText w:val="%2."/>
      <w:lvlJc w:val="left"/>
      <w:pPr>
        <w:tabs>
          <w:tab w:val="num" w:pos="453"/>
        </w:tabs>
        <w:ind w:left="453" w:hanging="453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A372BC4"/>
    <w:multiLevelType w:val="multilevel"/>
    <w:tmpl w:val="6D28F05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63550D67"/>
    <w:multiLevelType w:val="hybridMultilevel"/>
    <w:tmpl w:val="3BAC8C4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713652B"/>
    <w:multiLevelType w:val="multilevel"/>
    <w:tmpl w:val="EA8201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4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</w:num>
  <w:num w:numId="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0"/>
  </w:num>
  <w:num w:numId="10">
    <w:abstractNumId w:val="0"/>
    <w:lvlOverride w:ilvl="0">
      <w:lvl w:ilvl="0">
        <w:numFmt w:val="decimal"/>
        <w:lvlText w:val="-"/>
        <w:legacy w:legacy="1" w:legacySpace="0" w:legacyIndent="26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numFmt w:val="decimal"/>
        <w:lvlText w:val="-"/>
        <w:legacy w:legacy="1" w:legacySpace="0" w:legacyIndent="38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numFmt w:val="decimal"/>
        <w:lvlText w:val="-"/>
        <w:legacy w:legacy="1" w:legacySpace="0" w:legacyIndent="37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numFmt w:val="decimal"/>
        <w:lvlText w:val="-"/>
        <w:legacy w:legacy="1" w:legacySpace="0" w:legacyIndent="39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numFmt w:val="decimal"/>
        <w:lvlText w:val="-"/>
        <w:legacy w:legacy="1" w:legacySpace="0" w:legacyIndent="51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numFmt w:val="decimal"/>
        <w:lvlText w:val="-"/>
        <w:legacy w:legacy="1" w:legacySpace="0" w:legacyIndent="52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numFmt w:val="decimal"/>
        <w:lvlText w:val="-"/>
        <w:legacy w:legacy="1" w:legacySpace="0" w:legacyIndent="50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numFmt w:val="decimal"/>
        <w:lvlText w:val="-"/>
        <w:legacy w:legacy="1" w:legacySpace="0" w:legacyIndent="38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E68"/>
    <w:rsid w:val="000101FB"/>
    <w:rsid w:val="0003164D"/>
    <w:rsid w:val="00087D4A"/>
    <w:rsid w:val="000F2ED3"/>
    <w:rsid w:val="001217DF"/>
    <w:rsid w:val="002252D4"/>
    <w:rsid w:val="002E57D4"/>
    <w:rsid w:val="002F0869"/>
    <w:rsid w:val="00316250"/>
    <w:rsid w:val="003F418A"/>
    <w:rsid w:val="00404E94"/>
    <w:rsid w:val="00424EEB"/>
    <w:rsid w:val="004327E2"/>
    <w:rsid w:val="004808EC"/>
    <w:rsid w:val="004E554B"/>
    <w:rsid w:val="00526325"/>
    <w:rsid w:val="00571405"/>
    <w:rsid w:val="005F5B39"/>
    <w:rsid w:val="006127FD"/>
    <w:rsid w:val="0067743D"/>
    <w:rsid w:val="00783AA3"/>
    <w:rsid w:val="00834F97"/>
    <w:rsid w:val="00871381"/>
    <w:rsid w:val="00881BF9"/>
    <w:rsid w:val="0089443B"/>
    <w:rsid w:val="008A5A42"/>
    <w:rsid w:val="008B521E"/>
    <w:rsid w:val="00A71FA5"/>
    <w:rsid w:val="00A72E2F"/>
    <w:rsid w:val="00AA4234"/>
    <w:rsid w:val="00AA4DF1"/>
    <w:rsid w:val="00AE4533"/>
    <w:rsid w:val="00B15F5F"/>
    <w:rsid w:val="00B464FB"/>
    <w:rsid w:val="00B57877"/>
    <w:rsid w:val="00B75A9B"/>
    <w:rsid w:val="00BC022F"/>
    <w:rsid w:val="00C158CC"/>
    <w:rsid w:val="00C75B79"/>
    <w:rsid w:val="00C80201"/>
    <w:rsid w:val="00D128FE"/>
    <w:rsid w:val="00D177FD"/>
    <w:rsid w:val="00D33164"/>
    <w:rsid w:val="00E051D3"/>
    <w:rsid w:val="00E23152"/>
    <w:rsid w:val="00E60D37"/>
    <w:rsid w:val="00E677A3"/>
    <w:rsid w:val="00E73828"/>
    <w:rsid w:val="00EB1351"/>
    <w:rsid w:val="00EE5E68"/>
    <w:rsid w:val="00EF465B"/>
    <w:rsid w:val="00FC058B"/>
    <w:rsid w:val="00FE4C48"/>
    <w:rsid w:val="00FF0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C10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E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e-BY" w:eastAsia="ru-RU"/>
    </w:rPr>
  </w:style>
  <w:style w:type="paragraph" w:styleId="1">
    <w:name w:val="heading 1"/>
    <w:basedOn w:val="a"/>
    <w:next w:val="a"/>
    <w:link w:val="10"/>
    <w:qFormat/>
    <w:rsid w:val="00EE5E68"/>
    <w:pPr>
      <w:keepNext/>
      <w:jc w:val="both"/>
      <w:outlineLvl w:val="0"/>
    </w:pPr>
    <w:rPr>
      <w:sz w:val="24"/>
      <w:lang w:val="ru-RU"/>
    </w:rPr>
  </w:style>
  <w:style w:type="paragraph" w:styleId="2">
    <w:name w:val="heading 2"/>
    <w:basedOn w:val="a"/>
    <w:next w:val="a"/>
    <w:link w:val="20"/>
    <w:semiHidden/>
    <w:unhideWhenUsed/>
    <w:qFormat/>
    <w:rsid w:val="00EE5E68"/>
    <w:pPr>
      <w:keepNext/>
      <w:jc w:val="both"/>
      <w:outlineLvl w:val="1"/>
    </w:pPr>
    <w:rPr>
      <w:sz w:val="28"/>
      <w:lang w:val="ru-RU"/>
    </w:rPr>
  </w:style>
  <w:style w:type="paragraph" w:styleId="3">
    <w:name w:val="heading 3"/>
    <w:basedOn w:val="a"/>
    <w:next w:val="a"/>
    <w:link w:val="30"/>
    <w:semiHidden/>
    <w:unhideWhenUsed/>
    <w:qFormat/>
    <w:rsid w:val="00EE5E68"/>
    <w:pPr>
      <w:keepNext/>
      <w:numPr>
        <w:numId w:val="1"/>
      </w:numPr>
      <w:jc w:val="center"/>
      <w:outlineLvl w:val="2"/>
    </w:pPr>
    <w:rPr>
      <w:b/>
      <w:bCs/>
      <w:sz w:val="24"/>
      <w:lang w:val="ru-RU"/>
    </w:rPr>
  </w:style>
  <w:style w:type="paragraph" w:styleId="5">
    <w:name w:val="heading 5"/>
    <w:basedOn w:val="a"/>
    <w:next w:val="a"/>
    <w:link w:val="50"/>
    <w:semiHidden/>
    <w:unhideWhenUsed/>
    <w:qFormat/>
    <w:rsid w:val="00EE5E6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5E68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semiHidden/>
    <w:rsid w:val="00EE5E68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30">
    <w:name w:val="Заголовок 3 Знак"/>
    <w:basedOn w:val="a0"/>
    <w:link w:val="3"/>
    <w:semiHidden/>
    <w:rsid w:val="00EE5E68"/>
    <w:rPr>
      <w:rFonts w:ascii="Times New Roman" w:eastAsia="Times New Roman" w:hAnsi="Times New Roman" w:cs="Times New Roman"/>
      <w:b/>
      <w:bCs/>
      <w:sz w:val="24"/>
      <w:szCs w:val="20"/>
      <w:lang w:val="ru-RU" w:eastAsia="ru-RU"/>
    </w:rPr>
  </w:style>
  <w:style w:type="character" w:customStyle="1" w:styleId="50">
    <w:name w:val="Заголовок 5 Знак"/>
    <w:basedOn w:val="a0"/>
    <w:link w:val="5"/>
    <w:semiHidden/>
    <w:rsid w:val="00EE5E68"/>
    <w:rPr>
      <w:rFonts w:ascii="Calibri" w:eastAsia="Times New Roman" w:hAnsi="Calibri" w:cs="Times New Roman"/>
      <w:b/>
      <w:bCs/>
      <w:i/>
      <w:iCs/>
      <w:sz w:val="26"/>
      <w:szCs w:val="26"/>
      <w:lang w:val="be-BY" w:eastAsia="ru-RU"/>
    </w:rPr>
  </w:style>
  <w:style w:type="paragraph" w:customStyle="1" w:styleId="msonormal0">
    <w:name w:val="msonormal"/>
    <w:basedOn w:val="a"/>
    <w:rsid w:val="00EE5E68"/>
    <w:pPr>
      <w:spacing w:before="100" w:beforeAutospacing="1" w:after="119"/>
    </w:pPr>
    <w:rPr>
      <w:sz w:val="24"/>
      <w:szCs w:val="24"/>
      <w:lang w:val="ru-RU"/>
    </w:rPr>
  </w:style>
  <w:style w:type="paragraph" w:styleId="a3">
    <w:name w:val="Normal (Web)"/>
    <w:basedOn w:val="a"/>
    <w:semiHidden/>
    <w:unhideWhenUsed/>
    <w:rsid w:val="00EE5E68"/>
    <w:pPr>
      <w:spacing w:before="100" w:beforeAutospacing="1" w:after="119"/>
    </w:pPr>
    <w:rPr>
      <w:sz w:val="24"/>
      <w:szCs w:val="24"/>
      <w:lang w:val="ru-RU"/>
    </w:rPr>
  </w:style>
  <w:style w:type="paragraph" w:styleId="a4">
    <w:name w:val="header"/>
    <w:basedOn w:val="a"/>
    <w:link w:val="a5"/>
    <w:unhideWhenUsed/>
    <w:rsid w:val="00EE5E68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rsid w:val="00EE5E68"/>
    <w:rPr>
      <w:rFonts w:ascii="Times New Roman" w:eastAsia="Times New Roman" w:hAnsi="Times New Roman" w:cs="Times New Roman"/>
      <w:sz w:val="20"/>
      <w:szCs w:val="20"/>
      <w:lang w:val="be-BY" w:eastAsia="ru-RU"/>
    </w:rPr>
  </w:style>
  <w:style w:type="character" w:customStyle="1" w:styleId="a6">
    <w:name w:val="Нижний колонтитул Знак"/>
    <w:basedOn w:val="a0"/>
    <w:link w:val="a7"/>
    <w:uiPriority w:val="99"/>
    <w:rsid w:val="00EE5E68"/>
    <w:rPr>
      <w:rFonts w:ascii="Times New Roman" w:eastAsia="Times New Roman" w:hAnsi="Times New Roman" w:cs="Times New Roman"/>
      <w:sz w:val="20"/>
      <w:szCs w:val="20"/>
      <w:lang w:val="be-BY" w:eastAsia="ru-RU"/>
    </w:rPr>
  </w:style>
  <w:style w:type="paragraph" w:styleId="a7">
    <w:name w:val="footer"/>
    <w:basedOn w:val="a"/>
    <w:link w:val="a6"/>
    <w:uiPriority w:val="99"/>
    <w:unhideWhenUsed/>
    <w:rsid w:val="00EE5E68"/>
    <w:pPr>
      <w:tabs>
        <w:tab w:val="center" w:pos="4153"/>
        <w:tab w:val="right" w:pos="8306"/>
      </w:tabs>
    </w:pPr>
  </w:style>
  <w:style w:type="paragraph" w:styleId="a8">
    <w:name w:val="Title"/>
    <w:basedOn w:val="a"/>
    <w:link w:val="a9"/>
    <w:qFormat/>
    <w:rsid w:val="00EE5E68"/>
    <w:pPr>
      <w:jc w:val="center"/>
    </w:pPr>
    <w:rPr>
      <w:sz w:val="24"/>
      <w:lang w:val="ru-RU"/>
    </w:rPr>
  </w:style>
  <w:style w:type="character" w:customStyle="1" w:styleId="a9">
    <w:name w:val="Название Знак"/>
    <w:basedOn w:val="a0"/>
    <w:link w:val="a8"/>
    <w:rsid w:val="00EE5E68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aa">
    <w:name w:val="Body Text"/>
    <w:basedOn w:val="a"/>
    <w:link w:val="ab"/>
    <w:semiHidden/>
    <w:unhideWhenUsed/>
    <w:rsid w:val="00EE5E68"/>
    <w:pPr>
      <w:jc w:val="both"/>
    </w:pPr>
    <w:rPr>
      <w:sz w:val="24"/>
      <w:lang w:val="ru-RU"/>
    </w:rPr>
  </w:style>
  <w:style w:type="character" w:customStyle="1" w:styleId="ab">
    <w:name w:val="Основной текст Знак"/>
    <w:basedOn w:val="a0"/>
    <w:link w:val="aa"/>
    <w:semiHidden/>
    <w:rsid w:val="00EE5E68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ac">
    <w:name w:val="Body Text Indent"/>
    <w:basedOn w:val="a"/>
    <w:link w:val="ad"/>
    <w:semiHidden/>
    <w:unhideWhenUsed/>
    <w:rsid w:val="00EE5E68"/>
    <w:pPr>
      <w:ind w:firstLine="851"/>
      <w:jc w:val="both"/>
    </w:pPr>
    <w:rPr>
      <w:sz w:val="24"/>
    </w:rPr>
  </w:style>
  <w:style w:type="character" w:customStyle="1" w:styleId="ad">
    <w:name w:val="Основной текст с отступом Знак"/>
    <w:basedOn w:val="a0"/>
    <w:link w:val="ac"/>
    <w:semiHidden/>
    <w:rsid w:val="00EE5E68"/>
    <w:rPr>
      <w:rFonts w:ascii="Times New Roman" w:eastAsia="Times New Roman" w:hAnsi="Times New Roman" w:cs="Times New Roman"/>
      <w:sz w:val="24"/>
      <w:szCs w:val="20"/>
      <w:lang w:val="be-BY" w:eastAsia="ru-RU"/>
    </w:rPr>
  </w:style>
  <w:style w:type="character" w:customStyle="1" w:styleId="ae">
    <w:name w:val="Текст выноски Знак"/>
    <w:basedOn w:val="a0"/>
    <w:link w:val="af"/>
    <w:semiHidden/>
    <w:rsid w:val="00EE5E68"/>
    <w:rPr>
      <w:rFonts w:ascii="Tahoma" w:eastAsia="Times New Roman" w:hAnsi="Tahoma" w:cs="Tahoma"/>
      <w:sz w:val="16"/>
      <w:szCs w:val="16"/>
      <w:lang w:val="be-BY" w:eastAsia="ru-RU"/>
    </w:rPr>
  </w:style>
  <w:style w:type="paragraph" w:styleId="af">
    <w:name w:val="Balloon Text"/>
    <w:basedOn w:val="a"/>
    <w:link w:val="ae"/>
    <w:semiHidden/>
    <w:unhideWhenUsed/>
    <w:rsid w:val="00EE5E68"/>
    <w:rPr>
      <w:rFonts w:ascii="Tahoma" w:hAnsi="Tahoma" w:cs="Tahoma"/>
      <w:sz w:val="16"/>
      <w:szCs w:val="16"/>
    </w:rPr>
  </w:style>
  <w:style w:type="character" w:customStyle="1" w:styleId="af0">
    <w:name w:val="Абзац списка Знак"/>
    <w:link w:val="af1"/>
    <w:uiPriority w:val="34"/>
    <w:locked/>
    <w:rsid w:val="00EE5E68"/>
    <w:rPr>
      <w:rFonts w:ascii="Calibri" w:eastAsia="Calibri" w:hAnsi="Calibri" w:cs="Calibri"/>
    </w:rPr>
  </w:style>
  <w:style w:type="paragraph" w:styleId="af1">
    <w:name w:val="List Paragraph"/>
    <w:basedOn w:val="a"/>
    <w:link w:val="af0"/>
    <w:uiPriority w:val="34"/>
    <w:qFormat/>
    <w:rsid w:val="00EE5E68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21">
    <w:name w:val="Колонтитул (2)_"/>
    <w:link w:val="22"/>
    <w:locked/>
    <w:rsid w:val="00EE5E68"/>
    <w:rPr>
      <w:b/>
      <w:bCs/>
      <w:spacing w:val="2"/>
      <w:shd w:val="clear" w:color="auto" w:fill="FFFFFF"/>
    </w:rPr>
  </w:style>
  <w:style w:type="paragraph" w:customStyle="1" w:styleId="22">
    <w:name w:val="Колонтитул (2)"/>
    <w:basedOn w:val="a"/>
    <w:link w:val="21"/>
    <w:rsid w:val="00EE5E68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b/>
      <w:bCs/>
      <w:spacing w:val="2"/>
      <w:sz w:val="22"/>
      <w:szCs w:val="22"/>
      <w:lang w:eastAsia="en-US"/>
    </w:rPr>
  </w:style>
  <w:style w:type="character" w:customStyle="1" w:styleId="7">
    <w:name w:val="Основной текст (7)_"/>
    <w:link w:val="70"/>
    <w:locked/>
    <w:rsid w:val="00EE5E68"/>
    <w:rPr>
      <w:b/>
      <w:bCs/>
      <w:spacing w:val="2"/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EE5E68"/>
    <w:pPr>
      <w:widowControl w:val="0"/>
      <w:shd w:val="clear" w:color="auto" w:fill="FFFFFF"/>
      <w:spacing w:after="180" w:line="254" w:lineRule="exact"/>
      <w:jc w:val="center"/>
    </w:pPr>
    <w:rPr>
      <w:rFonts w:asciiTheme="minorHAnsi" w:eastAsiaTheme="minorHAnsi" w:hAnsiTheme="minorHAnsi" w:cstheme="minorBidi"/>
      <w:b/>
      <w:bCs/>
      <w:spacing w:val="2"/>
      <w:sz w:val="21"/>
      <w:szCs w:val="21"/>
      <w:lang w:eastAsia="en-US"/>
    </w:rPr>
  </w:style>
  <w:style w:type="character" w:customStyle="1" w:styleId="31">
    <w:name w:val="Заголовок №3_"/>
    <w:basedOn w:val="a0"/>
    <w:link w:val="32"/>
    <w:locked/>
    <w:rsid w:val="00EE5E68"/>
    <w:rPr>
      <w:sz w:val="27"/>
      <w:szCs w:val="27"/>
      <w:shd w:val="clear" w:color="auto" w:fill="FFFFFF"/>
    </w:rPr>
  </w:style>
  <w:style w:type="paragraph" w:customStyle="1" w:styleId="32">
    <w:name w:val="Заголовок №3"/>
    <w:basedOn w:val="a"/>
    <w:link w:val="31"/>
    <w:rsid w:val="00EE5E68"/>
    <w:pPr>
      <w:widowControl w:val="0"/>
      <w:shd w:val="clear" w:color="auto" w:fill="FFFFFF"/>
      <w:spacing w:before="360" w:after="360" w:line="0" w:lineRule="atLeast"/>
      <w:jc w:val="center"/>
      <w:outlineLvl w:val="2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af2">
    <w:name w:val="Основной текст_"/>
    <w:basedOn w:val="a0"/>
    <w:link w:val="23"/>
    <w:locked/>
    <w:rsid w:val="00EE5E68"/>
    <w:rPr>
      <w:sz w:val="27"/>
      <w:szCs w:val="27"/>
      <w:shd w:val="clear" w:color="auto" w:fill="FFFFFF"/>
    </w:rPr>
  </w:style>
  <w:style w:type="paragraph" w:customStyle="1" w:styleId="23">
    <w:name w:val="Основной текст2"/>
    <w:basedOn w:val="a"/>
    <w:link w:val="af2"/>
    <w:rsid w:val="00EE5E68"/>
    <w:pPr>
      <w:widowControl w:val="0"/>
      <w:shd w:val="clear" w:color="auto" w:fill="FFFFFF"/>
      <w:spacing w:line="322" w:lineRule="exact"/>
      <w:ind w:hanging="56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Style1">
    <w:name w:val="Style1"/>
    <w:basedOn w:val="a"/>
    <w:uiPriority w:val="99"/>
    <w:rsid w:val="00EE5E68"/>
    <w:pPr>
      <w:widowControl w:val="0"/>
      <w:autoSpaceDE w:val="0"/>
      <w:autoSpaceDN w:val="0"/>
      <w:adjustRightInd w:val="0"/>
    </w:pPr>
    <w:rPr>
      <w:sz w:val="24"/>
      <w:szCs w:val="24"/>
      <w:lang w:val="ru-RU"/>
    </w:rPr>
  </w:style>
  <w:style w:type="paragraph" w:customStyle="1" w:styleId="Style3">
    <w:name w:val="Style3"/>
    <w:basedOn w:val="a"/>
    <w:uiPriority w:val="99"/>
    <w:rsid w:val="00EE5E68"/>
    <w:pPr>
      <w:widowControl w:val="0"/>
      <w:autoSpaceDE w:val="0"/>
      <w:autoSpaceDN w:val="0"/>
      <w:adjustRightInd w:val="0"/>
      <w:spacing w:line="244" w:lineRule="exact"/>
      <w:ind w:firstLine="276"/>
      <w:jc w:val="both"/>
    </w:pPr>
    <w:rPr>
      <w:sz w:val="24"/>
      <w:szCs w:val="24"/>
      <w:lang w:val="ru-RU"/>
    </w:rPr>
  </w:style>
  <w:style w:type="paragraph" w:customStyle="1" w:styleId="Style2">
    <w:name w:val="Style2"/>
    <w:basedOn w:val="a"/>
    <w:uiPriority w:val="99"/>
    <w:rsid w:val="00EE5E68"/>
    <w:pPr>
      <w:widowControl w:val="0"/>
      <w:autoSpaceDE w:val="0"/>
      <w:autoSpaceDN w:val="0"/>
      <w:adjustRightInd w:val="0"/>
      <w:jc w:val="both"/>
    </w:pPr>
    <w:rPr>
      <w:sz w:val="24"/>
      <w:szCs w:val="24"/>
      <w:lang w:val="ru-RU"/>
    </w:rPr>
  </w:style>
  <w:style w:type="character" w:customStyle="1" w:styleId="0pt">
    <w:name w:val="Основной текст + Интервал 0 pt"/>
    <w:rsid w:val="00EE5E68"/>
    <w:rPr>
      <w:rFonts w:ascii="Times New Roman" w:eastAsia="Times New Roman" w:hAnsi="Times New Roman" w:cs="Times New Roman" w:hint="default"/>
      <w:color w:val="000000"/>
      <w:spacing w:val="2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70pt">
    <w:name w:val="Основной текст (7) + Интервал 0 pt"/>
    <w:rsid w:val="00EE5E68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FontStyle32">
    <w:name w:val="Font Style32"/>
    <w:basedOn w:val="a0"/>
    <w:uiPriority w:val="99"/>
    <w:rsid w:val="00EE5E68"/>
    <w:rPr>
      <w:rFonts w:ascii="Times New Roman" w:hAnsi="Times New Roman" w:cs="Times New Roman" w:hint="default"/>
      <w:sz w:val="26"/>
      <w:szCs w:val="26"/>
    </w:rPr>
  </w:style>
  <w:style w:type="character" w:customStyle="1" w:styleId="11">
    <w:name w:val="Основной текст1"/>
    <w:basedOn w:val="af2"/>
    <w:rsid w:val="00EE5E68"/>
    <w:rPr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6">
    <w:name w:val="Основной текст (6) + Курсив"/>
    <w:basedOn w:val="a0"/>
    <w:rsid w:val="00EE5E68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FontStyle26">
    <w:name w:val="Font Style26"/>
    <w:basedOn w:val="a0"/>
    <w:uiPriority w:val="99"/>
    <w:rsid w:val="00EE5E6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apple-style-span">
    <w:name w:val="apple-style-span"/>
    <w:rsid w:val="00EE5E68"/>
  </w:style>
  <w:style w:type="character" w:customStyle="1" w:styleId="FontStyle39">
    <w:name w:val="Font Style39"/>
    <w:uiPriority w:val="99"/>
    <w:rsid w:val="00EE5E6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8">
    <w:name w:val="Font Style38"/>
    <w:basedOn w:val="a0"/>
    <w:uiPriority w:val="99"/>
    <w:rsid w:val="00EE5E68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60">
    <w:name w:val="Основной текст (6)"/>
    <w:basedOn w:val="a0"/>
    <w:rsid w:val="00834F9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2"/>
      <w:w w:val="100"/>
      <w:position w:val="0"/>
      <w:sz w:val="16"/>
      <w:szCs w:val="16"/>
      <w:u w:val="none"/>
      <w:lang w:val="ru-RU"/>
    </w:rPr>
  </w:style>
  <w:style w:type="character" w:styleId="af3">
    <w:name w:val="Strong"/>
    <w:basedOn w:val="a0"/>
    <w:uiPriority w:val="22"/>
    <w:qFormat/>
    <w:rsid w:val="00B5787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E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e-BY" w:eastAsia="ru-RU"/>
    </w:rPr>
  </w:style>
  <w:style w:type="paragraph" w:styleId="1">
    <w:name w:val="heading 1"/>
    <w:basedOn w:val="a"/>
    <w:next w:val="a"/>
    <w:link w:val="10"/>
    <w:qFormat/>
    <w:rsid w:val="00EE5E68"/>
    <w:pPr>
      <w:keepNext/>
      <w:jc w:val="both"/>
      <w:outlineLvl w:val="0"/>
    </w:pPr>
    <w:rPr>
      <w:sz w:val="24"/>
      <w:lang w:val="ru-RU"/>
    </w:rPr>
  </w:style>
  <w:style w:type="paragraph" w:styleId="2">
    <w:name w:val="heading 2"/>
    <w:basedOn w:val="a"/>
    <w:next w:val="a"/>
    <w:link w:val="20"/>
    <w:semiHidden/>
    <w:unhideWhenUsed/>
    <w:qFormat/>
    <w:rsid w:val="00EE5E68"/>
    <w:pPr>
      <w:keepNext/>
      <w:jc w:val="both"/>
      <w:outlineLvl w:val="1"/>
    </w:pPr>
    <w:rPr>
      <w:sz w:val="28"/>
      <w:lang w:val="ru-RU"/>
    </w:rPr>
  </w:style>
  <w:style w:type="paragraph" w:styleId="3">
    <w:name w:val="heading 3"/>
    <w:basedOn w:val="a"/>
    <w:next w:val="a"/>
    <w:link w:val="30"/>
    <w:semiHidden/>
    <w:unhideWhenUsed/>
    <w:qFormat/>
    <w:rsid w:val="00EE5E68"/>
    <w:pPr>
      <w:keepNext/>
      <w:numPr>
        <w:numId w:val="1"/>
      </w:numPr>
      <w:jc w:val="center"/>
      <w:outlineLvl w:val="2"/>
    </w:pPr>
    <w:rPr>
      <w:b/>
      <w:bCs/>
      <w:sz w:val="24"/>
      <w:lang w:val="ru-RU"/>
    </w:rPr>
  </w:style>
  <w:style w:type="paragraph" w:styleId="5">
    <w:name w:val="heading 5"/>
    <w:basedOn w:val="a"/>
    <w:next w:val="a"/>
    <w:link w:val="50"/>
    <w:semiHidden/>
    <w:unhideWhenUsed/>
    <w:qFormat/>
    <w:rsid w:val="00EE5E6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5E68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semiHidden/>
    <w:rsid w:val="00EE5E68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30">
    <w:name w:val="Заголовок 3 Знак"/>
    <w:basedOn w:val="a0"/>
    <w:link w:val="3"/>
    <w:semiHidden/>
    <w:rsid w:val="00EE5E68"/>
    <w:rPr>
      <w:rFonts w:ascii="Times New Roman" w:eastAsia="Times New Roman" w:hAnsi="Times New Roman" w:cs="Times New Roman"/>
      <w:b/>
      <w:bCs/>
      <w:sz w:val="24"/>
      <w:szCs w:val="20"/>
      <w:lang w:val="ru-RU" w:eastAsia="ru-RU"/>
    </w:rPr>
  </w:style>
  <w:style w:type="character" w:customStyle="1" w:styleId="50">
    <w:name w:val="Заголовок 5 Знак"/>
    <w:basedOn w:val="a0"/>
    <w:link w:val="5"/>
    <w:semiHidden/>
    <w:rsid w:val="00EE5E68"/>
    <w:rPr>
      <w:rFonts w:ascii="Calibri" w:eastAsia="Times New Roman" w:hAnsi="Calibri" w:cs="Times New Roman"/>
      <w:b/>
      <w:bCs/>
      <w:i/>
      <w:iCs/>
      <w:sz w:val="26"/>
      <w:szCs w:val="26"/>
      <w:lang w:val="be-BY" w:eastAsia="ru-RU"/>
    </w:rPr>
  </w:style>
  <w:style w:type="paragraph" w:customStyle="1" w:styleId="msonormal0">
    <w:name w:val="msonormal"/>
    <w:basedOn w:val="a"/>
    <w:rsid w:val="00EE5E68"/>
    <w:pPr>
      <w:spacing w:before="100" w:beforeAutospacing="1" w:after="119"/>
    </w:pPr>
    <w:rPr>
      <w:sz w:val="24"/>
      <w:szCs w:val="24"/>
      <w:lang w:val="ru-RU"/>
    </w:rPr>
  </w:style>
  <w:style w:type="paragraph" w:styleId="a3">
    <w:name w:val="Normal (Web)"/>
    <w:basedOn w:val="a"/>
    <w:semiHidden/>
    <w:unhideWhenUsed/>
    <w:rsid w:val="00EE5E68"/>
    <w:pPr>
      <w:spacing w:before="100" w:beforeAutospacing="1" w:after="119"/>
    </w:pPr>
    <w:rPr>
      <w:sz w:val="24"/>
      <w:szCs w:val="24"/>
      <w:lang w:val="ru-RU"/>
    </w:rPr>
  </w:style>
  <w:style w:type="paragraph" w:styleId="a4">
    <w:name w:val="header"/>
    <w:basedOn w:val="a"/>
    <w:link w:val="a5"/>
    <w:unhideWhenUsed/>
    <w:rsid w:val="00EE5E68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rsid w:val="00EE5E68"/>
    <w:rPr>
      <w:rFonts w:ascii="Times New Roman" w:eastAsia="Times New Roman" w:hAnsi="Times New Roman" w:cs="Times New Roman"/>
      <w:sz w:val="20"/>
      <w:szCs w:val="20"/>
      <w:lang w:val="be-BY" w:eastAsia="ru-RU"/>
    </w:rPr>
  </w:style>
  <w:style w:type="character" w:customStyle="1" w:styleId="a6">
    <w:name w:val="Нижний колонтитул Знак"/>
    <w:basedOn w:val="a0"/>
    <w:link w:val="a7"/>
    <w:uiPriority w:val="99"/>
    <w:rsid w:val="00EE5E68"/>
    <w:rPr>
      <w:rFonts w:ascii="Times New Roman" w:eastAsia="Times New Roman" w:hAnsi="Times New Roman" w:cs="Times New Roman"/>
      <w:sz w:val="20"/>
      <w:szCs w:val="20"/>
      <w:lang w:val="be-BY" w:eastAsia="ru-RU"/>
    </w:rPr>
  </w:style>
  <w:style w:type="paragraph" w:styleId="a7">
    <w:name w:val="footer"/>
    <w:basedOn w:val="a"/>
    <w:link w:val="a6"/>
    <w:uiPriority w:val="99"/>
    <w:unhideWhenUsed/>
    <w:rsid w:val="00EE5E68"/>
    <w:pPr>
      <w:tabs>
        <w:tab w:val="center" w:pos="4153"/>
        <w:tab w:val="right" w:pos="8306"/>
      </w:tabs>
    </w:pPr>
  </w:style>
  <w:style w:type="paragraph" w:styleId="a8">
    <w:name w:val="Title"/>
    <w:basedOn w:val="a"/>
    <w:link w:val="a9"/>
    <w:qFormat/>
    <w:rsid w:val="00EE5E68"/>
    <w:pPr>
      <w:jc w:val="center"/>
    </w:pPr>
    <w:rPr>
      <w:sz w:val="24"/>
      <w:lang w:val="ru-RU"/>
    </w:rPr>
  </w:style>
  <w:style w:type="character" w:customStyle="1" w:styleId="a9">
    <w:name w:val="Название Знак"/>
    <w:basedOn w:val="a0"/>
    <w:link w:val="a8"/>
    <w:rsid w:val="00EE5E68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aa">
    <w:name w:val="Body Text"/>
    <w:basedOn w:val="a"/>
    <w:link w:val="ab"/>
    <w:semiHidden/>
    <w:unhideWhenUsed/>
    <w:rsid w:val="00EE5E68"/>
    <w:pPr>
      <w:jc w:val="both"/>
    </w:pPr>
    <w:rPr>
      <w:sz w:val="24"/>
      <w:lang w:val="ru-RU"/>
    </w:rPr>
  </w:style>
  <w:style w:type="character" w:customStyle="1" w:styleId="ab">
    <w:name w:val="Основной текст Знак"/>
    <w:basedOn w:val="a0"/>
    <w:link w:val="aa"/>
    <w:semiHidden/>
    <w:rsid w:val="00EE5E68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ac">
    <w:name w:val="Body Text Indent"/>
    <w:basedOn w:val="a"/>
    <w:link w:val="ad"/>
    <w:semiHidden/>
    <w:unhideWhenUsed/>
    <w:rsid w:val="00EE5E68"/>
    <w:pPr>
      <w:ind w:firstLine="851"/>
      <w:jc w:val="both"/>
    </w:pPr>
    <w:rPr>
      <w:sz w:val="24"/>
    </w:rPr>
  </w:style>
  <w:style w:type="character" w:customStyle="1" w:styleId="ad">
    <w:name w:val="Основной текст с отступом Знак"/>
    <w:basedOn w:val="a0"/>
    <w:link w:val="ac"/>
    <w:semiHidden/>
    <w:rsid w:val="00EE5E68"/>
    <w:rPr>
      <w:rFonts w:ascii="Times New Roman" w:eastAsia="Times New Roman" w:hAnsi="Times New Roman" w:cs="Times New Roman"/>
      <w:sz w:val="24"/>
      <w:szCs w:val="20"/>
      <w:lang w:val="be-BY" w:eastAsia="ru-RU"/>
    </w:rPr>
  </w:style>
  <w:style w:type="character" w:customStyle="1" w:styleId="ae">
    <w:name w:val="Текст выноски Знак"/>
    <w:basedOn w:val="a0"/>
    <w:link w:val="af"/>
    <w:semiHidden/>
    <w:rsid w:val="00EE5E68"/>
    <w:rPr>
      <w:rFonts w:ascii="Tahoma" w:eastAsia="Times New Roman" w:hAnsi="Tahoma" w:cs="Tahoma"/>
      <w:sz w:val="16"/>
      <w:szCs w:val="16"/>
      <w:lang w:val="be-BY" w:eastAsia="ru-RU"/>
    </w:rPr>
  </w:style>
  <w:style w:type="paragraph" w:styleId="af">
    <w:name w:val="Balloon Text"/>
    <w:basedOn w:val="a"/>
    <w:link w:val="ae"/>
    <w:semiHidden/>
    <w:unhideWhenUsed/>
    <w:rsid w:val="00EE5E68"/>
    <w:rPr>
      <w:rFonts w:ascii="Tahoma" w:hAnsi="Tahoma" w:cs="Tahoma"/>
      <w:sz w:val="16"/>
      <w:szCs w:val="16"/>
    </w:rPr>
  </w:style>
  <w:style w:type="character" w:customStyle="1" w:styleId="af0">
    <w:name w:val="Абзац списка Знак"/>
    <w:link w:val="af1"/>
    <w:uiPriority w:val="34"/>
    <w:locked/>
    <w:rsid w:val="00EE5E68"/>
    <w:rPr>
      <w:rFonts w:ascii="Calibri" w:eastAsia="Calibri" w:hAnsi="Calibri" w:cs="Calibri"/>
    </w:rPr>
  </w:style>
  <w:style w:type="paragraph" w:styleId="af1">
    <w:name w:val="List Paragraph"/>
    <w:basedOn w:val="a"/>
    <w:link w:val="af0"/>
    <w:uiPriority w:val="34"/>
    <w:qFormat/>
    <w:rsid w:val="00EE5E68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21">
    <w:name w:val="Колонтитул (2)_"/>
    <w:link w:val="22"/>
    <w:locked/>
    <w:rsid w:val="00EE5E68"/>
    <w:rPr>
      <w:b/>
      <w:bCs/>
      <w:spacing w:val="2"/>
      <w:shd w:val="clear" w:color="auto" w:fill="FFFFFF"/>
    </w:rPr>
  </w:style>
  <w:style w:type="paragraph" w:customStyle="1" w:styleId="22">
    <w:name w:val="Колонтитул (2)"/>
    <w:basedOn w:val="a"/>
    <w:link w:val="21"/>
    <w:rsid w:val="00EE5E68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b/>
      <w:bCs/>
      <w:spacing w:val="2"/>
      <w:sz w:val="22"/>
      <w:szCs w:val="22"/>
      <w:lang w:eastAsia="en-US"/>
    </w:rPr>
  </w:style>
  <w:style w:type="character" w:customStyle="1" w:styleId="7">
    <w:name w:val="Основной текст (7)_"/>
    <w:link w:val="70"/>
    <w:locked/>
    <w:rsid w:val="00EE5E68"/>
    <w:rPr>
      <w:b/>
      <w:bCs/>
      <w:spacing w:val="2"/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EE5E68"/>
    <w:pPr>
      <w:widowControl w:val="0"/>
      <w:shd w:val="clear" w:color="auto" w:fill="FFFFFF"/>
      <w:spacing w:after="180" w:line="254" w:lineRule="exact"/>
      <w:jc w:val="center"/>
    </w:pPr>
    <w:rPr>
      <w:rFonts w:asciiTheme="minorHAnsi" w:eastAsiaTheme="minorHAnsi" w:hAnsiTheme="minorHAnsi" w:cstheme="minorBidi"/>
      <w:b/>
      <w:bCs/>
      <w:spacing w:val="2"/>
      <w:sz w:val="21"/>
      <w:szCs w:val="21"/>
      <w:lang w:eastAsia="en-US"/>
    </w:rPr>
  </w:style>
  <w:style w:type="character" w:customStyle="1" w:styleId="31">
    <w:name w:val="Заголовок №3_"/>
    <w:basedOn w:val="a0"/>
    <w:link w:val="32"/>
    <w:locked/>
    <w:rsid w:val="00EE5E68"/>
    <w:rPr>
      <w:sz w:val="27"/>
      <w:szCs w:val="27"/>
      <w:shd w:val="clear" w:color="auto" w:fill="FFFFFF"/>
    </w:rPr>
  </w:style>
  <w:style w:type="paragraph" w:customStyle="1" w:styleId="32">
    <w:name w:val="Заголовок №3"/>
    <w:basedOn w:val="a"/>
    <w:link w:val="31"/>
    <w:rsid w:val="00EE5E68"/>
    <w:pPr>
      <w:widowControl w:val="0"/>
      <w:shd w:val="clear" w:color="auto" w:fill="FFFFFF"/>
      <w:spacing w:before="360" w:after="360" w:line="0" w:lineRule="atLeast"/>
      <w:jc w:val="center"/>
      <w:outlineLvl w:val="2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af2">
    <w:name w:val="Основной текст_"/>
    <w:basedOn w:val="a0"/>
    <w:link w:val="23"/>
    <w:locked/>
    <w:rsid w:val="00EE5E68"/>
    <w:rPr>
      <w:sz w:val="27"/>
      <w:szCs w:val="27"/>
      <w:shd w:val="clear" w:color="auto" w:fill="FFFFFF"/>
    </w:rPr>
  </w:style>
  <w:style w:type="paragraph" w:customStyle="1" w:styleId="23">
    <w:name w:val="Основной текст2"/>
    <w:basedOn w:val="a"/>
    <w:link w:val="af2"/>
    <w:rsid w:val="00EE5E68"/>
    <w:pPr>
      <w:widowControl w:val="0"/>
      <w:shd w:val="clear" w:color="auto" w:fill="FFFFFF"/>
      <w:spacing w:line="322" w:lineRule="exact"/>
      <w:ind w:hanging="56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Style1">
    <w:name w:val="Style1"/>
    <w:basedOn w:val="a"/>
    <w:uiPriority w:val="99"/>
    <w:rsid w:val="00EE5E68"/>
    <w:pPr>
      <w:widowControl w:val="0"/>
      <w:autoSpaceDE w:val="0"/>
      <w:autoSpaceDN w:val="0"/>
      <w:adjustRightInd w:val="0"/>
    </w:pPr>
    <w:rPr>
      <w:sz w:val="24"/>
      <w:szCs w:val="24"/>
      <w:lang w:val="ru-RU"/>
    </w:rPr>
  </w:style>
  <w:style w:type="paragraph" w:customStyle="1" w:styleId="Style3">
    <w:name w:val="Style3"/>
    <w:basedOn w:val="a"/>
    <w:uiPriority w:val="99"/>
    <w:rsid w:val="00EE5E68"/>
    <w:pPr>
      <w:widowControl w:val="0"/>
      <w:autoSpaceDE w:val="0"/>
      <w:autoSpaceDN w:val="0"/>
      <w:adjustRightInd w:val="0"/>
      <w:spacing w:line="244" w:lineRule="exact"/>
      <w:ind w:firstLine="276"/>
      <w:jc w:val="both"/>
    </w:pPr>
    <w:rPr>
      <w:sz w:val="24"/>
      <w:szCs w:val="24"/>
      <w:lang w:val="ru-RU"/>
    </w:rPr>
  </w:style>
  <w:style w:type="paragraph" w:customStyle="1" w:styleId="Style2">
    <w:name w:val="Style2"/>
    <w:basedOn w:val="a"/>
    <w:uiPriority w:val="99"/>
    <w:rsid w:val="00EE5E68"/>
    <w:pPr>
      <w:widowControl w:val="0"/>
      <w:autoSpaceDE w:val="0"/>
      <w:autoSpaceDN w:val="0"/>
      <w:adjustRightInd w:val="0"/>
      <w:jc w:val="both"/>
    </w:pPr>
    <w:rPr>
      <w:sz w:val="24"/>
      <w:szCs w:val="24"/>
      <w:lang w:val="ru-RU"/>
    </w:rPr>
  </w:style>
  <w:style w:type="character" w:customStyle="1" w:styleId="0pt">
    <w:name w:val="Основной текст + Интервал 0 pt"/>
    <w:rsid w:val="00EE5E68"/>
    <w:rPr>
      <w:rFonts w:ascii="Times New Roman" w:eastAsia="Times New Roman" w:hAnsi="Times New Roman" w:cs="Times New Roman" w:hint="default"/>
      <w:color w:val="000000"/>
      <w:spacing w:val="2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70pt">
    <w:name w:val="Основной текст (7) + Интервал 0 pt"/>
    <w:rsid w:val="00EE5E68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FontStyle32">
    <w:name w:val="Font Style32"/>
    <w:basedOn w:val="a0"/>
    <w:uiPriority w:val="99"/>
    <w:rsid w:val="00EE5E68"/>
    <w:rPr>
      <w:rFonts w:ascii="Times New Roman" w:hAnsi="Times New Roman" w:cs="Times New Roman" w:hint="default"/>
      <w:sz w:val="26"/>
      <w:szCs w:val="26"/>
    </w:rPr>
  </w:style>
  <w:style w:type="character" w:customStyle="1" w:styleId="11">
    <w:name w:val="Основной текст1"/>
    <w:basedOn w:val="af2"/>
    <w:rsid w:val="00EE5E68"/>
    <w:rPr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6">
    <w:name w:val="Основной текст (6) + Курсив"/>
    <w:basedOn w:val="a0"/>
    <w:rsid w:val="00EE5E68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FontStyle26">
    <w:name w:val="Font Style26"/>
    <w:basedOn w:val="a0"/>
    <w:uiPriority w:val="99"/>
    <w:rsid w:val="00EE5E6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apple-style-span">
    <w:name w:val="apple-style-span"/>
    <w:rsid w:val="00EE5E68"/>
  </w:style>
  <w:style w:type="character" w:customStyle="1" w:styleId="FontStyle39">
    <w:name w:val="Font Style39"/>
    <w:uiPriority w:val="99"/>
    <w:rsid w:val="00EE5E6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8">
    <w:name w:val="Font Style38"/>
    <w:basedOn w:val="a0"/>
    <w:uiPriority w:val="99"/>
    <w:rsid w:val="00EE5E68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60">
    <w:name w:val="Основной текст (6)"/>
    <w:basedOn w:val="a0"/>
    <w:rsid w:val="00834F9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2"/>
      <w:w w:val="100"/>
      <w:position w:val="0"/>
      <w:sz w:val="16"/>
      <w:szCs w:val="16"/>
      <w:u w:val="none"/>
      <w:lang w:val="ru-RU"/>
    </w:rPr>
  </w:style>
  <w:style w:type="character" w:styleId="af3">
    <w:name w:val="Strong"/>
    <w:basedOn w:val="a0"/>
    <w:uiPriority w:val="22"/>
    <w:qFormat/>
    <w:rsid w:val="00B578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0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Ольга Л. Автушко</cp:lastModifiedBy>
  <cp:revision>26</cp:revision>
  <cp:lastPrinted>2021-06-21T12:40:00Z</cp:lastPrinted>
  <dcterms:created xsi:type="dcterms:W3CDTF">2021-05-06T07:44:00Z</dcterms:created>
  <dcterms:modified xsi:type="dcterms:W3CDTF">2021-10-06T09:22:00Z</dcterms:modified>
</cp:coreProperties>
</file>